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1C1A6" w14:textId="0FC88A04" w:rsidR="006B1FFA" w:rsidRDefault="006B1FFA" w:rsidP="3525F6F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3525F6F1">
        <w:rPr>
          <w:b/>
          <w:bCs/>
          <w:sz w:val="28"/>
          <w:szCs w:val="28"/>
        </w:rPr>
        <w:t>Exam Access Arrangements</w:t>
      </w:r>
      <w:r w:rsidR="003B0563" w:rsidRPr="3525F6F1">
        <w:rPr>
          <w:b/>
          <w:bCs/>
          <w:sz w:val="28"/>
          <w:szCs w:val="28"/>
        </w:rPr>
        <w:t xml:space="preserve"> </w:t>
      </w:r>
      <w:r w:rsidR="006A26A4" w:rsidRPr="3525F6F1">
        <w:rPr>
          <w:b/>
          <w:bCs/>
          <w:sz w:val="28"/>
          <w:szCs w:val="28"/>
        </w:rPr>
        <w:t>–</w:t>
      </w:r>
      <w:r w:rsidR="003B0563" w:rsidRPr="3525F6F1">
        <w:rPr>
          <w:b/>
          <w:bCs/>
          <w:sz w:val="28"/>
          <w:szCs w:val="28"/>
        </w:rPr>
        <w:t xml:space="preserve"> </w:t>
      </w:r>
      <w:r w:rsidR="006A26A4" w:rsidRPr="3525F6F1">
        <w:rPr>
          <w:b/>
          <w:bCs/>
          <w:sz w:val="28"/>
          <w:szCs w:val="28"/>
        </w:rPr>
        <w:t>Substantial Impairment</w:t>
      </w:r>
    </w:p>
    <w:p w14:paraId="4CEEC263" w14:textId="62C317C6" w:rsidR="006A26A4" w:rsidRPr="00FC4BD8" w:rsidRDefault="006D5189" w:rsidP="3525F6F1">
      <w:pPr>
        <w:jc w:val="center"/>
        <w:rPr>
          <w:sz w:val="28"/>
          <w:szCs w:val="28"/>
        </w:rPr>
      </w:pPr>
      <w:r w:rsidRPr="3525F6F1">
        <w:rPr>
          <w:b/>
          <w:bCs/>
          <w:sz w:val="28"/>
          <w:szCs w:val="28"/>
        </w:rPr>
        <w:t>Normal Way of Working</w:t>
      </w:r>
      <w:r w:rsidR="00A464E3" w:rsidRPr="3525F6F1">
        <w:rPr>
          <w:b/>
          <w:bCs/>
          <w:sz w:val="28"/>
          <w:szCs w:val="28"/>
        </w:rPr>
        <w:t>: Subject Teacher Evidence</w:t>
      </w:r>
    </w:p>
    <w:p w14:paraId="7EA43BEF" w14:textId="018C3B30" w:rsidR="006B1FFA" w:rsidRPr="003B0563" w:rsidRDefault="000E7158" w:rsidP="3525F6F1">
      <w:pPr>
        <w:rPr>
          <w:sz w:val="24"/>
          <w:szCs w:val="24"/>
        </w:rPr>
      </w:pPr>
      <w:r w:rsidRPr="3525F6F1">
        <w:rPr>
          <w:sz w:val="24"/>
          <w:szCs w:val="24"/>
        </w:rPr>
        <w:t>Student</w:t>
      </w:r>
      <w:r w:rsidR="006A26A4" w:rsidRPr="3525F6F1">
        <w:rPr>
          <w:sz w:val="24"/>
          <w:szCs w:val="24"/>
        </w:rPr>
        <w:t xml:space="preserve"> </w:t>
      </w:r>
      <w:r w:rsidR="0044310E" w:rsidRPr="3525F6F1">
        <w:rPr>
          <w:sz w:val="24"/>
          <w:szCs w:val="24"/>
        </w:rPr>
        <w:t>n</w:t>
      </w:r>
      <w:r w:rsidR="006B1FFA" w:rsidRPr="3525F6F1">
        <w:rPr>
          <w:sz w:val="24"/>
          <w:szCs w:val="24"/>
        </w:rPr>
        <w:t>a</w:t>
      </w:r>
      <w:r w:rsidR="0009651B" w:rsidRPr="3525F6F1">
        <w:rPr>
          <w:sz w:val="24"/>
          <w:szCs w:val="24"/>
        </w:rPr>
        <w:t>me_______________________</w:t>
      </w:r>
      <w:r w:rsidR="006A26A4" w:rsidRPr="3525F6F1">
        <w:rPr>
          <w:sz w:val="24"/>
          <w:szCs w:val="24"/>
        </w:rPr>
        <w:t>__</w:t>
      </w:r>
      <w:r w:rsidR="0009651B" w:rsidRPr="3525F6F1">
        <w:rPr>
          <w:sz w:val="24"/>
          <w:szCs w:val="24"/>
        </w:rPr>
        <w:t>__</w:t>
      </w:r>
      <w:r w:rsidR="006A26A4" w:rsidRPr="3525F6F1">
        <w:rPr>
          <w:sz w:val="24"/>
          <w:szCs w:val="24"/>
        </w:rPr>
        <w:t>________</w:t>
      </w:r>
      <w:r w:rsidR="00EB4F8F" w:rsidRPr="3525F6F1">
        <w:rPr>
          <w:sz w:val="24"/>
          <w:szCs w:val="24"/>
        </w:rPr>
        <w:t>_</w:t>
      </w:r>
      <w:r w:rsidR="123164DE" w:rsidRPr="3525F6F1">
        <w:rPr>
          <w:sz w:val="24"/>
          <w:szCs w:val="24"/>
        </w:rPr>
        <w:t>_______</w:t>
      </w:r>
      <w:r w:rsidR="00EB4F8F" w:rsidRPr="3525F6F1">
        <w:rPr>
          <w:sz w:val="24"/>
          <w:szCs w:val="24"/>
        </w:rPr>
        <w:t xml:space="preserve"> Date</w:t>
      </w:r>
      <w:r w:rsidR="006B1FFA" w:rsidRPr="3525F6F1">
        <w:rPr>
          <w:sz w:val="24"/>
          <w:szCs w:val="24"/>
        </w:rPr>
        <w:t>__</w:t>
      </w:r>
      <w:r w:rsidR="006A26A4" w:rsidRPr="3525F6F1">
        <w:rPr>
          <w:sz w:val="24"/>
          <w:szCs w:val="24"/>
        </w:rPr>
        <w:t>_________</w:t>
      </w:r>
      <w:r w:rsidR="006B1FFA" w:rsidRPr="3525F6F1">
        <w:rPr>
          <w:sz w:val="24"/>
          <w:szCs w:val="24"/>
        </w:rPr>
        <w:t>_________</w:t>
      </w:r>
    </w:p>
    <w:p w14:paraId="7D9C3635" w14:textId="21AF4101" w:rsidR="006B1FFA" w:rsidRPr="003B0563" w:rsidRDefault="006B1FFA" w:rsidP="3525F6F1">
      <w:pPr>
        <w:rPr>
          <w:sz w:val="24"/>
          <w:szCs w:val="24"/>
        </w:rPr>
      </w:pPr>
      <w:r w:rsidRPr="3525F6F1">
        <w:rPr>
          <w:sz w:val="24"/>
          <w:szCs w:val="24"/>
        </w:rPr>
        <w:t>Subject:</w:t>
      </w:r>
      <w:r w:rsidR="0044310E" w:rsidRPr="3525F6F1">
        <w:rPr>
          <w:sz w:val="24"/>
          <w:szCs w:val="24"/>
        </w:rPr>
        <w:t xml:space="preserve"> ___________________</w:t>
      </w:r>
      <w:r w:rsidR="006A26A4" w:rsidRPr="3525F6F1">
        <w:rPr>
          <w:sz w:val="24"/>
          <w:szCs w:val="24"/>
        </w:rPr>
        <w:t>___</w:t>
      </w:r>
      <w:r w:rsidR="7F81D3D3" w:rsidRPr="3525F6F1">
        <w:rPr>
          <w:sz w:val="24"/>
          <w:szCs w:val="24"/>
        </w:rPr>
        <w:t>_______________</w:t>
      </w:r>
      <w:r w:rsidR="006A26A4" w:rsidRPr="3525F6F1">
        <w:rPr>
          <w:sz w:val="24"/>
          <w:szCs w:val="24"/>
        </w:rPr>
        <w:t>_</w:t>
      </w:r>
      <w:r w:rsidR="0044310E" w:rsidRPr="3525F6F1">
        <w:rPr>
          <w:sz w:val="24"/>
          <w:szCs w:val="24"/>
        </w:rPr>
        <w:t>__ Teacher</w:t>
      </w:r>
      <w:r w:rsidR="007A5C4C" w:rsidRPr="3525F6F1">
        <w:rPr>
          <w:sz w:val="24"/>
          <w:szCs w:val="24"/>
        </w:rPr>
        <w:t xml:space="preserve"> name_____________</w:t>
      </w:r>
      <w:r w:rsidRPr="3525F6F1">
        <w:rPr>
          <w:sz w:val="24"/>
          <w:szCs w:val="24"/>
        </w:rPr>
        <w:t>_______</w:t>
      </w:r>
    </w:p>
    <w:p w14:paraId="05C29CF7" w14:textId="45F9BFF9" w:rsidR="47438506" w:rsidRDefault="47438506" w:rsidP="3525F6F1">
      <w:pPr>
        <w:rPr>
          <w:sz w:val="24"/>
          <w:szCs w:val="24"/>
        </w:rPr>
      </w:pPr>
      <w:r w:rsidRPr="3525F6F1">
        <w:rPr>
          <w:sz w:val="24"/>
          <w:szCs w:val="24"/>
        </w:rPr>
        <w:t xml:space="preserve">Exam </w:t>
      </w:r>
      <w:bookmarkStart w:id="1" w:name="_Int_9LWo9x0M"/>
      <w:r w:rsidRPr="3525F6F1">
        <w:rPr>
          <w:sz w:val="24"/>
          <w:szCs w:val="24"/>
        </w:rPr>
        <w:t>dates:_</w:t>
      </w:r>
      <w:bookmarkEnd w:id="1"/>
      <w:r w:rsidRPr="3525F6F1">
        <w:rPr>
          <w:sz w:val="24"/>
          <w:szCs w:val="24"/>
        </w:rPr>
        <w:t>__________</w:t>
      </w:r>
      <w:r w:rsidR="38BB90C2" w:rsidRPr="3525F6F1">
        <w:rPr>
          <w:sz w:val="24"/>
          <w:szCs w:val="24"/>
        </w:rPr>
        <w:t>_</w:t>
      </w:r>
      <w:r w:rsidRPr="3525F6F1">
        <w:rPr>
          <w:sz w:val="24"/>
          <w:szCs w:val="24"/>
        </w:rPr>
        <w:t>____/_________________/_________________/_________________</w:t>
      </w:r>
    </w:p>
    <w:p w14:paraId="0A662656" w14:textId="4C5E1335" w:rsidR="47438506" w:rsidRDefault="47438506" w:rsidP="3525F6F1">
      <w:pPr>
        <w:rPr>
          <w:sz w:val="24"/>
          <w:szCs w:val="24"/>
        </w:rPr>
      </w:pPr>
      <w:r w:rsidRPr="3525F6F1">
        <w:rPr>
          <w:sz w:val="24"/>
          <w:szCs w:val="24"/>
        </w:rPr>
        <w:t xml:space="preserve">Assessment </w:t>
      </w:r>
      <w:r w:rsidR="0332349B" w:rsidRPr="3525F6F1">
        <w:rPr>
          <w:sz w:val="24"/>
          <w:szCs w:val="24"/>
        </w:rPr>
        <w:t>dates: _</w:t>
      </w:r>
      <w:r w:rsidRPr="3525F6F1">
        <w:rPr>
          <w:sz w:val="24"/>
          <w:szCs w:val="24"/>
        </w:rPr>
        <w:t>_____</w:t>
      </w:r>
      <w:r w:rsidR="5554D4AF" w:rsidRPr="3525F6F1">
        <w:rPr>
          <w:sz w:val="24"/>
          <w:szCs w:val="24"/>
        </w:rPr>
        <w:t>_</w:t>
      </w:r>
      <w:r w:rsidR="775F32FC" w:rsidRPr="3525F6F1">
        <w:rPr>
          <w:sz w:val="24"/>
          <w:szCs w:val="24"/>
        </w:rPr>
        <w:t>____</w:t>
      </w:r>
      <w:r w:rsidRPr="3525F6F1">
        <w:rPr>
          <w:sz w:val="24"/>
          <w:szCs w:val="24"/>
        </w:rPr>
        <w:t>___/________________/_______________/________________</w:t>
      </w:r>
    </w:p>
    <w:p w14:paraId="19EE65C7" w14:textId="137E26CE" w:rsidR="76B02773" w:rsidRDefault="76B02773" w:rsidP="3525F6F1">
      <w:pPr>
        <w:pStyle w:val="ListParagraph"/>
        <w:numPr>
          <w:ilvl w:val="0"/>
          <w:numId w:val="17"/>
        </w:numPr>
        <w:rPr>
          <w:b/>
          <w:bCs/>
          <w:i/>
          <w:iCs/>
          <w:sz w:val="24"/>
          <w:szCs w:val="24"/>
        </w:rPr>
      </w:pPr>
      <w:r w:rsidRPr="3525F6F1">
        <w:rPr>
          <w:b/>
          <w:bCs/>
          <w:i/>
          <w:iCs/>
          <w:sz w:val="24"/>
          <w:szCs w:val="24"/>
        </w:rPr>
        <w:t xml:space="preserve">Access Arrangements allow </w:t>
      </w:r>
      <w:r w:rsidR="08EC2569" w:rsidRPr="3525F6F1">
        <w:rPr>
          <w:b/>
          <w:bCs/>
          <w:i/>
          <w:iCs/>
          <w:sz w:val="24"/>
          <w:szCs w:val="24"/>
        </w:rPr>
        <w:t>learner</w:t>
      </w:r>
      <w:r w:rsidRPr="3525F6F1">
        <w:rPr>
          <w:b/>
          <w:bCs/>
          <w:i/>
          <w:iCs/>
          <w:sz w:val="24"/>
          <w:szCs w:val="24"/>
        </w:rPr>
        <w:t xml:space="preserve">s with special educational needs, </w:t>
      </w:r>
      <w:r w:rsidR="3C71B74E" w:rsidRPr="3525F6F1">
        <w:rPr>
          <w:b/>
          <w:bCs/>
          <w:i/>
          <w:iCs/>
          <w:sz w:val="24"/>
          <w:szCs w:val="24"/>
        </w:rPr>
        <w:t>disabilities,</w:t>
      </w:r>
      <w:r w:rsidRPr="3525F6F1">
        <w:rPr>
          <w:b/>
          <w:bCs/>
          <w:i/>
          <w:iCs/>
          <w:sz w:val="24"/>
          <w:szCs w:val="24"/>
        </w:rPr>
        <w:t xml:space="preserve"> or temporary injuries to access the assessment without changing the demands of the assessment. For example, readers, </w:t>
      </w:r>
      <w:r w:rsidR="5D19E17F" w:rsidRPr="3525F6F1">
        <w:rPr>
          <w:b/>
          <w:bCs/>
          <w:i/>
          <w:iCs/>
          <w:sz w:val="24"/>
          <w:szCs w:val="24"/>
        </w:rPr>
        <w:t>scribes,</w:t>
      </w:r>
      <w:r w:rsidRPr="3525F6F1">
        <w:rPr>
          <w:b/>
          <w:bCs/>
          <w:i/>
          <w:iCs/>
          <w:sz w:val="24"/>
          <w:szCs w:val="24"/>
        </w:rPr>
        <w:t xml:space="preserve"> and Braille question papers. In this way Awarding Bodies will comply with the duty of the Equality Act 2010 to make ‘reasonable adjustments’.</w:t>
      </w:r>
    </w:p>
    <w:p w14:paraId="6743A601" w14:textId="41FE30BD" w:rsidR="7B6C4363" w:rsidRDefault="7B6C4363" w:rsidP="3525F6F1">
      <w:pPr>
        <w:pStyle w:val="ListParagraph"/>
        <w:numPr>
          <w:ilvl w:val="0"/>
          <w:numId w:val="17"/>
        </w:numPr>
        <w:rPr>
          <w:b/>
          <w:bCs/>
          <w:i/>
          <w:iCs/>
          <w:sz w:val="24"/>
          <w:szCs w:val="24"/>
        </w:rPr>
      </w:pPr>
      <w:r w:rsidRPr="3525F6F1">
        <w:rPr>
          <w:b/>
          <w:bCs/>
          <w:i/>
          <w:iCs/>
          <w:sz w:val="24"/>
          <w:szCs w:val="24"/>
        </w:rPr>
        <w:t xml:space="preserve">The requirement for evidence of need is important </w:t>
      </w:r>
      <w:r w:rsidR="6D6E4706" w:rsidRPr="3525F6F1">
        <w:rPr>
          <w:b/>
          <w:bCs/>
          <w:i/>
          <w:iCs/>
          <w:sz w:val="24"/>
          <w:szCs w:val="24"/>
        </w:rPr>
        <w:t>to</w:t>
      </w:r>
      <w:r w:rsidRPr="3525F6F1">
        <w:rPr>
          <w:b/>
          <w:bCs/>
          <w:i/>
          <w:iCs/>
          <w:sz w:val="24"/>
          <w:szCs w:val="24"/>
        </w:rPr>
        <w:t xml:space="preserve"> maintain the </w:t>
      </w:r>
      <w:r w:rsidR="79BDF96C" w:rsidRPr="3525F6F1">
        <w:rPr>
          <w:b/>
          <w:bCs/>
          <w:i/>
          <w:iCs/>
          <w:sz w:val="24"/>
          <w:szCs w:val="24"/>
        </w:rPr>
        <w:t>r</w:t>
      </w:r>
      <w:r w:rsidRPr="3525F6F1">
        <w:rPr>
          <w:b/>
          <w:bCs/>
          <w:i/>
          <w:iCs/>
          <w:sz w:val="24"/>
          <w:szCs w:val="24"/>
        </w:rPr>
        <w:t>igour and standards of the examination system.</w:t>
      </w:r>
    </w:p>
    <w:p w14:paraId="4AF8CDC5" w14:textId="1B5EAFED" w:rsidR="00063CAE" w:rsidRPr="006F3AA5" w:rsidRDefault="00063CAE" w:rsidP="3525F6F1">
      <w:pPr>
        <w:pStyle w:val="ListParagraph"/>
        <w:numPr>
          <w:ilvl w:val="0"/>
          <w:numId w:val="17"/>
        </w:numPr>
        <w:rPr>
          <w:b/>
          <w:bCs/>
          <w:i/>
          <w:iCs/>
          <w:sz w:val="24"/>
          <w:szCs w:val="24"/>
        </w:rPr>
      </w:pPr>
      <w:r w:rsidRPr="3525F6F1">
        <w:rPr>
          <w:b/>
          <w:bCs/>
          <w:i/>
          <w:iCs/>
          <w:sz w:val="24"/>
          <w:szCs w:val="24"/>
        </w:rPr>
        <w:t>Teach</w:t>
      </w:r>
      <w:r w:rsidR="00DA0B68" w:rsidRPr="3525F6F1">
        <w:rPr>
          <w:b/>
          <w:bCs/>
          <w:i/>
          <w:iCs/>
          <w:sz w:val="24"/>
          <w:szCs w:val="24"/>
        </w:rPr>
        <w:t>ing staff</w:t>
      </w:r>
      <w:r w:rsidRPr="3525F6F1">
        <w:rPr>
          <w:b/>
          <w:bCs/>
          <w:i/>
          <w:iCs/>
          <w:sz w:val="24"/>
          <w:szCs w:val="24"/>
        </w:rPr>
        <w:t xml:space="preserve"> need to provide evidence </w:t>
      </w:r>
      <w:r w:rsidR="00C828C9" w:rsidRPr="3525F6F1">
        <w:rPr>
          <w:b/>
          <w:bCs/>
          <w:i/>
          <w:iCs/>
          <w:sz w:val="24"/>
          <w:szCs w:val="24"/>
        </w:rPr>
        <w:t xml:space="preserve">that the </w:t>
      </w:r>
      <w:r w:rsidR="000E7158" w:rsidRPr="3525F6F1">
        <w:rPr>
          <w:b/>
          <w:bCs/>
          <w:i/>
          <w:iCs/>
          <w:sz w:val="24"/>
          <w:szCs w:val="24"/>
        </w:rPr>
        <w:t>student</w:t>
      </w:r>
      <w:r w:rsidR="00C828C9" w:rsidRPr="3525F6F1">
        <w:rPr>
          <w:b/>
          <w:bCs/>
          <w:i/>
          <w:iCs/>
          <w:sz w:val="24"/>
          <w:szCs w:val="24"/>
        </w:rPr>
        <w:t xml:space="preserve"> meets the following conditions to support an application for Access Arrangements</w:t>
      </w:r>
      <w:r w:rsidR="3D1364C4" w:rsidRPr="3525F6F1">
        <w:rPr>
          <w:b/>
          <w:bCs/>
          <w:i/>
          <w:iCs/>
          <w:sz w:val="24"/>
          <w:szCs w:val="24"/>
        </w:rPr>
        <w:t xml:space="preserve">.  </w:t>
      </w:r>
      <w:r w:rsidR="36A9A3C2" w:rsidRPr="3525F6F1">
        <w:rPr>
          <w:b/>
          <w:bCs/>
          <w:i/>
          <w:iCs/>
          <w:sz w:val="24"/>
          <w:szCs w:val="24"/>
        </w:rPr>
        <w:t>Subject teachers and/or support assistants</w:t>
      </w:r>
      <w:r w:rsidR="594D8B1A" w:rsidRPr="3525F6F1">
        <w:rPr>
          <w:b/>
          <w:bCs/>
          <w:i/>
          <w:iCs/>
          <w:sz w:val="24"/>
          <w:szCs w:val="24"/>
        </w:rPr>
        <w:t xml:space="preserve"> with the </w:t>
      </w:r>
      <w:r w:rsidR="127EC4A6" w:rsidRPr="3525F6F1">
        <w:rPr>
          <w:b/>
          <w:bCs/>
          <w:i/>
          <w:iCs/>
          <w:sz w:val="24"/>
          <w:szCs w:val="24"/>
        </w:rPr>
        <w:t xml:space="preserve">subject </w:t>
      </w:r>
      <w:r w:rsidR="594D8B1A" w:rsidRPr="3525F6F1">
        <w:rPr>
          <w:b/>
          <w:bCs/>
          <w:i/>
          <w:iCs/>
          <w:sz w:val="24"/>
          <w:szCs w:val="24"/>
        </w:rPr>
        <w:t>teach</w:t>
      </w:r>
      <w:r w:rsidR="18E55B0A" w:rsidRPr="3525F6F1">
        <w:rPr>
          <w:b/>
          <w:bCs/>
          <w:i/>
          <w:iCs/>
          <w:sz w:val="24"/>
          <w:szCs w:val="24"/>
        </w:rPr>
        <w:t>ers</w:t>
      </w:r>
      <w:r w:rsidR="594D8B1A" w:rsidRPr="3525F6F1">
        <w:rPr>
          <w:b/>
          <w:bCs/>
          <w:i/>
          <w:iCs/>
          <w:sz w:val="24"/>
          <w:szCs w:val="24"/>
        </w:rPr>
        <w:t xml:space="preserve"> </w:t>
      </w:r>
      <w:r w:rsidR="36A9A3C2" w:rsidRPr="3525F6F1">
        <w:rPr>
          <w:b/>
          <w:bCs/>
          <w:i/>
          <w:iCs/>
          <w:sz w:val="24"/>
          <w:szCs w:val="24"/>
        </w:rPr>
        <w:t xml:space="preserve">have indicated that this student is struggling in the </w:t>
      </w:r>
      <w:r w:rsidR="238D7267" w:rsidRPr="3525F6F1">
        <w:rPr>
          <w:b/>
          <w:bCs/>
          <w:i/>
          <w:iCs/>
          <w:sz w:val="24"/>
          <w:szCs w:val="24"/>
        </w:rPr>
        <w:t>classroom.</w:t>
      </w:r>
    </w:p>
    <w:tbl>
      <w:tblPr>
        <w:tblStyle w:val="TableGrid"/>
        <w:tblW w:w="10468" w:type="dxa"/>
        <w:tblInd w:w="-250" w:type="dxa"/>
        <w:tblLook w:val="04A0" w:firstRow="1" w:lastRow="0" w:firstColumn="1" w:lastColumn="0" w:noHBand="0" w:noVBand="1"/>
      </w:tblPr>
      <w:tblGrid>
        <w:gridCol w:w="8445"/>
        <w:gridCol w:w="1014"/>
        <w:gridCol w:w="1009"/>
      </w:tblGrid>
      <w:tr w:rsidR="006B1FFA" w14:paraId="410279D6" w14:textId="77777777" w:rsidTr="3525F6F1">
        <w:trPr>
          <w:trHeight w:val="660"/>
        </w:trPr>
        <w:tc>
          <w:tcPr>
            <w:tcW w:w="10468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45FAC91F" w14:textId="2B940B1C" w:rsidR="006B1FFA" w:rsidRPr="006B1FFA" w:rsidRDefault="00DD5248" w:rsidP="3525F6F1">
            <w:pPr>
              <w:rPr>
                <w:b/>
                <w:bCs/>
                <w:sz w:val="24"/>
                <w:szCs w:val="24"/>
              </w:rPr>
            </w:pPr>
            <w:r w:rsidRPr="3525F6F1">
              <w:rPr>
                <w:b/>
                <w:bCs/>
                <w:sz w:val="24"/>
                <w:szCs w:val="24"/>
              </w:rPr>
              <w:t xml:space="preserve">Conditions for </w:t>
            </w:r>
            <w:r w:rsidR="6314E9D7" w:rsidRPr="3525F6F1">
              <w:rPr>
                <w:b/>
                <w:bCs/>
                <w:sz w:val="24"/>
                <w:szCs w:val="24"/>
              </w:rPr>
              <w:t>Learner</w:t>
            </w:r>
            <w:r w:rsidRPr="3525F6F1">
              <w:rPr>
                <w:b/>
                <w:bCs/>
                <w:sz w:val="24"/>
                <w:szCs w:val="24"/>
              </w:rPr>
              <w:t xml:space="preserve">s with a Substantial Impairment: </w:t>
            </w:r>
            <w:r w:rsidR="688E8884" w:rsidRPr="3525F6F1">
              <w:rPr>
                <w:b/>
                <w:bCs/>
                <w:sz w:val="24"/>
                <w:szCs w:val="24"/>
              </w:rPr>
              <w:t>JCQ (Joint Council for Qualifications)</w:t>
            </w:r>
            <w:r w:rsidRPr="3525F6F1">
              <w:rPr>
                <w:b/>
                <w:bCs/>
                <w:sz w:val="24"/>
                <w:szCs w:val="24"/>
              </w:rPr>
              <w:t xml:space="preserve"> regulations</w:t>
            </w:r>
          </w:p>
        </w:tc>
      </w:tr>
      <w:tr w:rsidR="00C828C9" w14:paraId="155AC33A" w14:textId="77777777" w:rsidTr="3525F6F1">
        <w:trPr>
          <w:trHeight w:val="1652"/>
        </w:trPr>
        <w:tc>
          <w:tcPr>
            <w:tcW w:w="10468" w:type="dxa"/>
            <w:gridSpan w:val="3"/>
            <w:shd w:val="clear" w:color="auto" w:fill="F2F2F2" w:themeFill="background1" w:themeFillShade="F2"/>
          </w:tcPr>
          <w:p w14:paraId="4A0CCC44" w14:textId="6A64066C" w:rsidR="00140952" w:rsidRDefault="71FCBC3E" w:rsidP="5280407A">
            <w:p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3525F6F1">
              <w:rPr>
                <w:rFonts w:eastAsia="Times New Roman"/>
                <w:sz w:val="24"/>
                <w:szCs w:val="24"/>
              </w:rPr>
              <w:t>To</w:t>
            </w:r>
            <w:r w:rsidR="00811DE3" w:rsidRPr="3525F6F1">
              <w:rPr>
                <w:rFonts w:eastAsia="Times New Roman"/>
                <w:sz w:val="24"/>
                <w:szCs w:val="24"/>
              </w:rPr>
              <w:t xml:space="preserve"> provide access arrangements (25% extra time/computer reader/reader and/or scribe) for a </w:t>
            </w:r>
            <w:r w:rsidR="6314E9D7" w:rsidRPr="3525F6F1">
              <w:rPr>
                <w:rFonts w:eastAsia="Times New Roman"/>
                <w:sz w:val="24"/>
                <w:szCs w:val="24"/>
              </w:rPr>
              <w:t>learner</w:t>
            </w:r>
            <w:r w:rsidR="00811DE3" w:rsidRPr="3525F6F1">
              <w:rPr>
                <w:rFonts w:eastAsia="Times New Roman"/>
                <w:sz w:val="24"/>
                <w:szCs w:val="24"/>
              </w:rPr>
              <w:t xml:space="preserve">, the centre </w:t>
            </w:r>
            <w:r w:rsidR="00140952" w:rsidRPr="3525F6F1">
              <w:rPr>
                <w:rFonts w:eastAsia="Times New Roman"/>
                <w:sz w:val="24"/>
                <w:szCs w:val="24"/>
              </w:rPr>
              <w:t>must</w:t>
            </w:r>
            <w:r w:rsidR="00841CE9" w:rsidRPr="3525F6F1">
              <w:rPr>
                <w:rFonts w:eastAsia="Times New Roman"/>
                <w:sz w:val="24"/>
                <w:szCs w:val="24"/>
              </w:rPr>
              <w:t>:</w:t>
            </w:r>
            <w:r w:rsidR="00140952" w:rsidRPr="3525F6F1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8053454" w14:textId="2AEC4733" w:rsidR="00140952" w:rsidRPr="00140952" w:rsidRDefault="00140952" w:rsidP="3525F6F1">
            <w:pPr>
              <w:pStyle w:val="ListParagraph"/>
              <w:numPr>
                <w:ilvl w:val="0"/>
                <w:numId w:val="3"/>
              </w:num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3525F6F1">
              <w:rPr>
                <w:rFonts w:eastAsia="Times New Roman"/>
                <w:sz w:val="24"/>
                <w:szCs w:val="24"/>
              </w:rPr>
              <w:t>confirm that:</w:t>
            </w:r>
          </w:p>
          <w:p w14:paraId="2AB55C60" w14:textId="77777777" w:rsidR="00140952" w:rsidRPr="00140952" w:rsidRDefault="00811DE3" w:rsidP="3525F6F1">
            <w:pPr>
              <w:pStyle w:val="ListParagraph"/>
              <w:numPr>
                <w:ilvl w:val="0"/>
                <w:numId w:val="7"/>
              </w:num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3525F6F1">
              <w:rPr>
                <w:rFonts w:eastAsia="Times New Roman"/>
                <w:sz w:val="24"/>
                <w:szCs w:val="24"/>
              </w:rPr>
              <w:t>25% extra time</w:t>
            </w:r>
          </w:p>
          <w:p w14:paraId="2B53AB82" w14:textId="3158A43F" w:rsidR="00C828C9" w:rsidRPr="000E7158" w:rsidRDefault="00811DE3" w:rsidP="3525F6F1">
            <w:pPr>
              <w:pStyle w:val="ListParagraph"/>
              <w:numPr>
                <w:ilvl w:val="0"/>
                <w:numId w:val="7"/>
              </w:numPr>
              <w:tabs>
                <w:tab w:val="left" w:pos="1854"/>
              </w:tabs>
              <w:overflowPunct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3525F6F1">
              <w:rPr>
                <w:rFonts w:eastAsia="Times New Roman"/>
                <w:sz w:val="24"/>
                <w:szCs w:val="24"/>
              </w:rPr>
              <w:t xml:space="preserve">access to a computer reader/reader </w:t>
            </w:r>
          </w:p>
          <w:p w14:paraId="55F574BE" w14:textId="68AEF4EA" w:rsidR="00C828C9" w:rsidRPr="000E7158" w:rsidRDefault="00140952" w:rsidP="3525F6F1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overflowPunct w:val="0"/>
              <w:ind w:left="360" w:firstLine="0"/>
              <w:textAlignment w:val="baseline"/>
              <w:rPr>
                <w:sz w:val="24"/>
                <w:szCs w:val="24"/>
              </w:rPr>
            </w:pPr>
            <w:r w:rsidRPr="3525F6F1">
              <w:rPr>
                <w:rFonts w:eastAsia="Times New Roman"/>
                <w:sz w:val="24"/>
                <w:szCs w:val="24"/>
              </w:rPr>
              <w:t xml:space="preserve">access to a scribe </w:t>
            </w:r>
            <w:r w:rsidR="00C828C9">
              <w:br/>
            </w:r>
            <w:r w:rsidR="00C828C9">
              <w:br/>
            </w:r>
            <w:r w:rsidR="00811DE3" w:rsidRPr="3525F6F1">
              <w:rPr>
                <w:rFonts w:eastAsia="Times New Roman"/>
                <w:sz w:val="24"/>
                <w:szCs w:val="24"/>
              </w:rPr>
              <w:t xml:space="preserve">is the </w:t>
            </w:r>
            <w:r w:rsidR="6314E9D7" w:rsidRPr="3525F6F1">
              <w:rPr>
                <w:rFonts w:eastAsia="Times New Roman"/>
                <w:sz w:val="24"/>
                <w:szCs w:val="24"/>
              </w:rPr>
              <w:t>learner</w:t>
            </w:r>
            <w:r w:rsidR="00811DE3" w:rsidRPr="3525F6F1">
              <w:rPr>
                <w:rFonts w:eastAsia="Times New Roman"/>
                <w:sz w:val="24"/>
                <w:szCs w:val="24"/>
              </w:rPr>
              <w:t xml:space="preserve">’s </w:t>
            </w:r>
            <w:r w:rsidR="00811DE3" w:rsidRPr="3525F6F1">
              <w:rPr>
                <w:rFonts w:eastAsia="Times New Roman"/>
                <w:b/>
                <w:bCs/>
                <w:sz w:val="24"/>
                <w:szCs w:val="24"/>
              </w:rPr>
              <w:t>normal way of working within the centre</w:t>
            </w:r>
            <w:r w:rsidR="00841CE9" w:rsidRPr="3525F6F1">
              <w:rPr>
                <w:rFonts w:eastAsia="Times New Roman"/>
                <w:sz w:val="24"/>
                <w:szCs w:val="24"/>
              </w:rPr>
              <w:t>.</w:t>
            </w:r>
            <w:r w:rsidR="00C828C9">
              <w:br/>
            </w:r>
          </w:p>
          <w:p w14:paraId="71A30098" w14:textId="13774C24" w:rsidR="00C828C9" w:rsidRPr="000E7158" w:rsidRDefault="00140952" w:rsidP="3525F6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3525F6F1">
              <w:rPr>
                <w:rFonts w:eastAsia="Times New Roman"/>
                <w:sz w:val="24"/>
                <w:szCs w:val="24"/>
              </w:rPr>
              <w:t xml:space="preserve">Provide </w:t>
            </w:r>
            <w:r w:rsidR="00811DE3" w:rsidRPr="3525F6F1">
              <w:rPr>
                <w:rFonts w:eastAsia="Times New Roman"/>
                <w:sz w:val="24"/>
                <w:szCs w:val="24"/>
              </w:rPr>
              <w:t xml:space="preserve">evidence from teaching staff that the </w:t>
            </w:r>
            <w:r w:rsidR="6314E9D7" w:rsidRPr="3525F6F1">
              <w:rPr>
                <w:rFonts w:eastAsia="Times New Roman"/>
                <w:sz w:val="24"/>
                <w:szCs w:val="24"/>
              </w:rPr>
              <w:t>learner</w:t>
            </w:r>
            <w:r w:rsidR="00811DE3" w:rsidRPr="3525F6F1">
              <w:rPr>
                <w:rFonts w:eastAsia="Times New Roman"/>
                <w:sz w:val="24"/>
                <w:szCs w:val="24"/>
              </w:rPr>
              <w:t xml:space="preserve"> has persistent and significant difficulties, and how these</w:t>
            </w:r>
            <w:r w:rsidR="00B581F6" w:rsidRPr="3525F6F1">
              <w:rPr>
                <w:rFonts w:eastAsia="Times New Roman"/>
                <w:sz w:val="24"/>
                <w:szCs w:val="24"/>
              </w:rPr>
              <w:t xml:space="preserve"> </w:t>
            </w:r>
            <w:bookmarkStart w:id="2" w:name="_Int_UftEVIpt"/>
            <w:r w:rsidR="00B581F6" w:rsidRPr="3525F6F1">
              <w:rPr>
                <w:rFonts w:eastAsia="Times New Roman"/>
                <w:sz w:val="24"/>
                <w:szCs w:val="24"/>
              </w:rPr>
              <w:t>substantially</w:t>
            </w:r>
            <w:r w:rsidR="00811DE3" w:rsidRPr="3525F6F1">
              <w:rPr>
                <w:rFonts w:eastAsia="Times New Roman"/>
                <w:sz w:val="24"/>
                <w:szCs w:val="24"/>
              </w:rPr>
              <w:t xml:space="preserve"> </w:t>
            </w:r>
            <w:r w:rsidR="5F74B582" w:rsidRPr="3525F6F1">
              <w:rPr>
                <w:rFonts w:eastAsia="Times New Roman"/>
                <w:sz w:val="24"/>
                <w:szCs w:val="24"/>
              </w:rPr>
              <w:t>impact</w:t>
            </w:r>
            <w:bookmarkEnd w:id="2"/>
            <w:r w:rsidR="00811DE3" w:rsidRPr="3525F6F1">
              <w:rPr>
                <w:rFonts w:eastAsia="Times New Roman"/>
                <w:sz w:val="24"/>
                <w:szCs w:val="24"/>
              </w:rPr>
              <w:t xml:space="preserve"> on teaching and learning</w:t>
            </w:r>
            <w:r w:rsidR="00841CE9" w:rsidRPr="3525F6F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D5248" w14:paraId="658592AA" w14:textId="77777777" w:rsidTr="3525F6F1">
        <w:trPr>
          <w:trHeight w:val="548"/>
        </w:trPr>
        <w:tc>
          <w:tcPr>
            <w:tcW w:w="10468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56005339" w14:textId="77777777" w:rsidR="00DD5248" w:rsidRPr="0009651B" w:rsidRDefault="00483E37" w:rsidP="3525F6F1">
            <w:pPr>
              <w:rPr>
                <w:b/>
                <w:bCs/>
                <w:sz w:val="24"/>
                <w:szCs w:val="24"/>
              </w:rPr>
            </w:pPr>
            <w:r w:rsidRPr="3525F6F1">
              <w:rPr>
                <w:b/>
                <w:bCs/>
                <w:sz w:val="24"/>
                <w:szCs w:val="24"/>
              </w:rPr>
              <w:t xml:space="preserve">Please answer the following </w:t>
            </w:r>
            <w:r w:rsidR="00811DE3" w:rsidRPr="3525F6F1">
              <w:rPr>
                <w:b/>
                <w:bCs/>
                <w:sz w:val="24"/>
                <w:szCs w:val="24"/>
              </w:rPr>
              <w:t>questions:</w:t>
            </w:r>
          </w:p>
        </w:tc>
      </w:tr>
      <w:tr w:rsidR="00E32695" w14:paraId="0AB07C0E" w14:textId="77777777" w:rsidTr="3525F6F1">
        <w:trPr>
          <w:trHeight w:val="555"/>
        </w:trPr>
        <w:tc>
          <w:tcPr>
            <w:tcW w:w="8445" w:type="dxa"/>
            <w:shd w:val="clear" w:color="auto" w:fill="F2F2F2" w:themeFill="background1" w:themeFillShade="F2"/>
          </w:tcPr>
          <w:p w14:paraId="50585F3F" w14:textId="15005BA9" w:rsidR="00E32695" w:rsidRPr="00E32695" w:rsidRDefault="00E32695" w:rsidP="3525F6F1">
            <w:p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 xml:space="preserve">Does this </w:t>
            </w:r>
            <w:r w:rsidR="6314E9D7" w:rsidRPr="3525F6F1">
              <w:rPr>
                <w:sz w:val="24"/>
                <w:szCs w:val="24"/>
              </w:rPr>
              <w:t>learner</w:t>
            </w:r>
            <w:r w:rsidRPr="3525F6F1">
              <w:rPr>
                <w:sz w:val="24"/>
                <w:szCs w:val="24"/>
              </w:rPr>
              <w:t xml:space="preserve"> run out of </w:t>
            </w:r>
            <w:r w:rsidRPr="3525F6F1">
              <w:rPr>
                <w:b/>
                <w:bCs/>
                <w:sz w:val="24"/>
                <w:szCs w:val="24"/>
              </w:rPr>
              <w:t xml:space="preserve">time </w:t>
            </w:r>
            <w:r w:rsidRPr="3525F6F1">
              <w:rPr>
                <w:sz w:val="24"/>
                <w:szCs w:val="24"/>
              </w:rPr>
              <w:t>when completing timed tasks, or work more slowly than their peers?</w:t>
            </w:r>
          </w:p>
        </w:tc>
        <w:tc>
          <w:tcPr>
            <w:tcW w:w="1014" w:type="dxa"/>
            <w:shd w:val="clear" w:color="auto" w:fill="auto"/>
          </w:tcPr>
          <w:p w14:paraId="694AC568" w14:textId="77777777" w:rsidR="00E32695" w:rsidRPr="00140952" w:rsidRDefault="00E32695" w:rsidP="00140952">
            <w:p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009" w:type="dxa"/>
            <w:shd w:val="clear" w:color="auto" w:fill="auto"/>
          </w:tcPr>
          <w:p w14:paraId="74841898" w14:textId="77777777" w:rsidR="00E32695" w:rsidRPr="0009651B" w:rsidRDefault="00E32695" w:rsidP="3525F6F1">
            <w:p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>No</w:t>
            </w:r>
          </w:p>
        </w:tc>
      </w:tr>
      <w:tr w:rsidR="5280407A" w14:paraId="58687A83" w14:textId="77777777" w:rsidTr="3525F6F1">
        <w:trPr>
          <w:trHeight w:val="806"/>
        </w:trPr>
        <w:tc>
          <w:tcPr>
            <w:tcW w:w="10468" w:type="dxa"/>
            <w:gridSpan w:val="3"/>
            <w:shd w:val="clear" w:color="auto" w:fill="auto"/>
          </w:tcPr>
          <w:p w14:paraId="691F6544" w14:textId="279766BC" w:rsidR="3DD4696A" w:rsidRDefault="3DD4696A" w:rsidP="5280407A">
            <w:pPr>
              <w:spacing w:after="200" w:line="276" w:lineRule="auto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>Comment here on observations</w:t>
            </w:r>
            <w:r w:rsidR="4E8E1027" w:rsidRPr="3525F6F1">
              <w:rPr>
                <w:sz w:val="24"/>
                <w:szCs w:val="24"/>
              </w:rPr>
              <w:t xml:space="preserve"> and support provided</w:t>
            </w:r>
            <w:r w:rsidRPr="3525F6F1">
              <w:rPr>
                <w:sz w:val="24"/>
                <w:szCs w:val="24"/>
              </w:rPr>
              <w:t xml:space="preserve"> in your classroom:</w:t>
            </w:r>
          </w:p>
          <w:p w14:paraId="52DE344A" w14:textId="6F679103" w:rsidR="3525F6F1" w:rsidRDefault="3525F6F1" w:rsidP="3525F6F1">
            <w:pPr>
              <w:spacing w:after="200" w:line="276" w:lineRule="auto"/>
              <w:rPr>
                <w:sz w:val="24"/>
                <w:szCs w:val="24"/>
              </w:rPr>
            </w:pPr>
          </w:p>
          <w:p w14:paraId="5DFE68C3" w14:textId="1FBD165C" w:rsidR="5280407A" w:rsidRDefault="5280407A" w:rsidP="5280407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32695" w14:paraId="3B0527F0" w14:textId="77777777" w:rsidTr="3525F6F1">
        <w:trPr>
          <w:trHeight w:val="1215"/>
        </w:trPr>
        <w:tc>
          <w:tcPr>
            <w:tcW w:w="8445" w:type="dxa"/>
            <w:shd w:val="clear" w:color="auto" w:fill="F2F2F2" w:themeFill="background1" w:themeFillShade="F2"/>
          </w:tcPr>
          <w:p w14:paraId="53B47755" w14:textId="29129BAC" w:rsidR="00E32695" w:rsidRPr="00811DE3" w:rsidRDefault="00E32695" w:rsidP="5280407A">
            <w:p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lastRenderedPageBreak/>
              <w:t xml:space="preserve">Does this </w:t>
            </w:r>
            <w:r w:rsidR="6314E9D7" w:rsidRPr="3525F6F1">
              <w:rPr>
                <w:sz w:val="24"/>
                <w:szCs w:val="24"/>
              </w:rPr>
              <w:t>learner</w:t>
            </w:r>
            <w:r w:rsidRPr="3525F6F1">
              <w:rPr>
                <w:sz w:val="24"/>
                <w:szCs w:val="24"/>
              </w:rPr>
              <w:t xml:space="preserve"> receive support with</w:t>
            </w:r>
            <w:r w:rsidRPr="3525F6F1">
              <w:rPr>
                <w:b/>
                <w:bCs/>
                <w:sz w:val="24"/>
                <w:szCs w:val="24"/>
              </w:rPr>
              <w:t xml:space="preserve"> reading</w:t>
            </w:r>
            <w:r w:rsidRPr="3525F6F1">
              <w:rPr>
                <w:sz w:val="24"/>
                <w:szCs w:val="24"/>
              </w:rPr>
              <w:t xml:space="preserve"> in your classroom and/or in tests and assessments?</w:t>
            </w:r>
            <w:r>
              <w:br/>
            </w:r>
            <w:r w:rsidR="273666B5" w:rsidRPr="3525F6F1">
              <w:rPr>
                <w:sz w:val="24"/>
                <w:szCs w:val="24"/>
              </w:rPr>
              <w:t xml:space="preserve">The use of a reader must reflect the </w:t>
            </w:r>
            <w:r w:rsidR="6314E9D7" w:rsidRPr="3525F6F1">
              <w:rPr>
                <w:sz w:val="24"/>
                <w:szCs w:val="24"/>
              </w:rPr>
              <w:t>learner</w:t>
            </w:r>
            <w:r w:rsidR="273666B5" w:rsidRPr="3525F6F1">
              <w:rPr>
                <w:sz w:val="24"/>
                <w:szCs w:val="24"/>
              </w:rPr>
              <w:t>’s normal way of working within the centre in the light of their substantial and long-term impairment.</w:t>
            </w:r>
          </w:p>
        </w:tc>
        <w:tc>
          <w:tcPr>
            <w:tcW w:w="1014" w:type="dxa"/>
            <w:shd w:val="clear" w:color="auto" w:fill="auto"/>
          </w:tcPr>
          <w:p w14:paraId="4D52D35E" w14:textId="77777777" w:rsidR="00E32695" w:rsidRPr="00140952" w:rsidRDefault="00E32695" w:rsidP="00140952">
            <w:p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009" w:type="dxa"/>
            <w:shd w:val="clear" w:color="auto" w:fill="auto"/>
          </w:tcPr>
          <w:p w14:paraId="7D838EAB" w14:textId="77777777" w:rsidR="00E32695" w:rsidRPr="00140952" w:rsidRDefault="00E32695" w:rsidP="00140952">
            <w:p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5280407A" w14:paraId="325F07CC" w14:textId="77777777" w:rsidTr="3525F6F1">
        <w:trPr>
          <w:trHeight w:val="593"/>
        </w:trPr>
        <w:tc>
          <w:tcPr>
            <w:tcW w:w="10468" w:type="dxa"/>
            <w:gridSpan w:val="3"/>
            <w:shd w:val="clear" w:color="auto" w:fill="auto"/>
          </w:tcPr>
          <w:p w14:paraId="5FE16DB4" w14:textId="40A29906" w:rsidR="5280407A" w:rsidRDefault="4BB6D8D9" w:rsidP="3525F6F1">
            <w:pPr>
              <w:spacing w:after="200" w:line="276" w:lineRule="auto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>Comment here on observations</w:t>
            </w:r>
            <w:r w:rsidR="78442681" w:rsidRPr="3525F6F1">
              <w:rPr>
                <w:sz w:val="24"/>
                <w:szCs w:val="24"/>
              </w:rPr>
              <w:t xml:space="preserve"> and support provided</w:t>
            </w:r>
            <w:r w:rsidRPr="3525F6F1">
              <w:rPr>
                <w:sz w:val="24"/>
                <w:szCs w:val="24"/>
              </w:rPr>
              <w:t xml:space="preserve"> in your classroom:</w:t>
            </w:r>
          </w:p>
          <w:p w14:paraId="4F3F8111" w14:textId="732F776A" w:rsidR="5280407A" w:rsidRDefault="5280407A" w:rsidP="3525F6F1">
            <w:pPr>
              <w:spacing w:after="200" w:line="276" w:lineRule="auto"/>
              <w:rPr>
                <w:sz w:val="24"/>
                <w:szCs w:val="24"/>
              </w:rPr>
            </w:pPr>
          </w:p>
          <w:p w14:paraId="6D7BFD68" w14:textId="220BFD66" w:rsidR="5280407A" w:rsidRDefault="5280407A" w:rsidP="5280407A">
            <w:pPr>
              <w:rPr>
                <w:sz w:val="24"/>
                <w:szCs w:val="24"/>
              </w:rPr>
            </w:pPr>
          </w:p>
        </w:tc>
      </w:tr>
      <w:tr w:rsidR="00E32695" w14:paraId="0E6FBD0D" w14:textId="77777777" w:rsidTr="3525F6F1">
        <w:trPr>
          <w:trHeight w:val="810"/>
        </w:trPr>
        <w:tc>
          <w:tcPr>
            <w:tcW w:w="8445" w:type="dxa"/>
            <w:shd w:val="clear" w:color="auto" w:fill="F2F2F2" w:themeFill="background1" w:themeFillShade="F2"/>
          </w:tcPr>
          <w:p w14:paraId="7827EFE7" w14:textId="077CEF4C" w:rsidR="00E32695" w:rsidRDefault="00E32695" w:rsidP="5280407A">
            <w:p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 xml:space="preserve">Does this </w:t>
            </w:r>
            <w:r w:rsidR="6314E9D7" w:rsidRPr="3525F6F1">
              <w:rPr>
                <w:sz w:val="24"/>
                <w:szCs w:val="24"/>
              </w:rPr>
              <w:t>learner</w:t>
            </w:r>
            <w:r w:rsidRPr="3525F6F1">
              <w:rPr>
                <w:sz w:val="24"/>
                <w:szCs w:val="24"/>
              </w:rPr>
              <w:t xml:space="preserve"> receive support with </w:t>
            </w:r>
            <w:r w:rsidRPr="3525F6F1">
              <w:rPr>
                <w:b/>
                <w:bCs/>
                <w:sz w:val="24"/>
                <w:szCs w:val="24"/>
              </w:rPr>
              <w:t xml:space="preserve">writing </w:t>
            </w:r>
            <w:r w:rsidRPr="3525F6F1">
              <w:rPr>
                <w:sz w:val="24"/>
                <w:szCs w:val="24"/>
              </w:rPr>
              <w:t>in your classroom and/or in tests and assessments?</w:t>
            </w:r>
            <w:r>
              <w:br/>
            </w:r>
            <w:r w:rsidR="56E3245F" w:rsidRPr="3525F6F1">
              <w:rPr>
                <w:sz w:val="24"/>
                <w:szCs w:val="24"/>
              </w:rPr>
              <w:t xml:space="preserve">The use of a scribe must reflect the </w:t>
            </w:r>
            <w:r w:rsidR="6314E9D7" w:rsidRPr="3525F6F1">
              <w:rPr>
                <w:sz w:val="24"/>
                <w:szCs w:val="24"/>
              </w:rPr>
              <w:t>learner</w:t>
            </w:r>
            <w:r w:rsidR="56E3245F" w:rsidRPr="3525F6F1">
              <w:rPr>
                <w:sz w:val="24"/>
                <w:szCs w:val="24"/>
              </w:rPr>
              <w:t>’s normal way of working within the centre in the light of their substantial and long-term impairment.</w:t>
            </w:r>
          </w:p>
        </w:tc>
        <w:tc>
          <w:tcPr>
            <w:tcW w:w="1014" w:type="dxa"/>
            <w:shd w:val="clear" w:color="auto" w:fill="auto"/>
          </w:tcPr>
          <w:p w14:paraId="2F2B662F" w14:textId="77777777" w:rsidR="00E32695" w:rsidRPr="00140952" w:rsidRDefault="00E32695" w:rsidP="00140952">
            <w:p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009" w:type="dxa"/>
            <w:shd w:val="clear" w:color="auto" w:fill="auto"/>
          </w:tcPr>
          <w:p w14:paraId="2EFBD6E4" w14:textId="77777777" w:rsidR="00E32695" w:rsidRPr="00140952" w:rsidRDefault="00E32695" w:rsidP="00140952">
            <w:p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5280407A" w14:paraId="05818D27" w14:textId="77777777" w:rsidTr="3525F6F1">
        <w:trPr>
          <w:trHeight w:val="810"/>
        </w:trPr>
        <w:tc>
          <w:tcPr>
            <w:tcW w:w="10468" w:type="dxa"/>
            <w:gridSpan w:val="3"/>
            <w:shd w:val="clear" w:color="auto" w:fill="auto"/>
          </w:tcPr>
          <w:p w14:paraId="4DA421BA" w14:textId="1D0E7AC3" w:rsidR="5280407A" w:rsidRDefault="1AC2F601" w:rsidP="3525F6F1">
            <w:pPr>
              <w:spacing w:after="200" w:line="276" w:lineRule="auto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>Comment here on observations and support provided in your classroom:</w:t>
            </w:r>
          </w:p>
          <w:p w14:paraId="3CA3648B" w14:textId="582564AC" w:rsidR="5280407A" w:rsidRDefault="5280407A" w:rsidP="3525F6F1">
            <w:pPr>
              <w:rPr>
                <w:sz w:val="24"/>
                <w:szCs w:val="24"/>
              </w:rPr>
            </w:pPr>
          </w:p>
          <w:p w14:paraId="32E69BAA" w14:textId="32BA8B0A" w:rsidR="5280407A" w:rsidRDefault="5280407A" w:rsidP="5280407A">
            <w:pPr>
              <w:rPr>
                <w:sz w:val="24"/>
                <w:szCs w:val="24"/>
              </w:rPr>
            </w:pPr>
          </w:p>
        </w:tc>
      </w:tr>
      <w:tr w:rsidR="5280407A" w14:paraId="7338FCB9" w14:textId="77777777" w:rsidTr="3525F6F1">
        <w:trPr>
          <w:trHeight w:val="1320"/>
        </w:trPr>
        <w:tc>
          <w:tcPr>
            <w:tcW w:w="8445" w:type="dxa"/>
            <w:shd w:val="clear" w:color="auto" w:fill="F2F2F2" w:themeFill="background1" w:themeFillShade="F2"/>
          </w:tcPr>
          <w:p w14:paraId="28066229" w14:textId="4096470E" w:rsidR="5280407A" w:rsidRDefault="5280407A" w:rsidP="3525F6F1">
            <w:pPr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 xml:space="preserve">Does the </w:t>
            </w:r>
            <w:r w:rsidR="6314E9D7" w:rsidRPr="3525F6F1">
              <w:rPr>
                <w:sz w:val="24"/>
                <w:szCs w:val="24"/>
              </w:rPr>
              <w:t>learner</w:t>
            </w:r>
            <w:r w:rsidRPr="3525F6F1">
              <w:rPr>
                <w:sz w:val="24"/>
                <w:szCs w:val="24"/>
              </w:rPr>
              <w:t xml:space="preserve"> need to use a </w:t>
            </w:r>
            <w:r w:rsidRPr="3525F6F1">
              <w:rPr>
                <w:b/>
                <w:bCs/>
                <w:sz w:val="24"/>
                <w:szCs w:val="24"/>
              </w:rPr>
              <w:t>word processor</w:t>
            </w:r>
            <w:r w:rsidRPr="3525F6F1">
              <w:rPr>
                <w:sz w:val="24"/>
                <w:szCs w:val="24"/>
              </w:rPr>
              <w:t xml:space="preserve">? </w:t>
            </w:r>
            <w:r>
              <w:br/>
            </w:r>
            <w:r w:rsidR="73071EAC" w:rsidRPr="3525F6F1">
              <w:rPr>
                <w:sz w:val="24"/>
                <w:szCs w:val="24"/>
              </w:rPr>
              <w:t>Please only answer yes where the stud</w:t>
            </w:r>
            <w:r w:rsidR="31AC03DE" w:rsidRPr="3525F6F1">
              <w:rPr>
                <w:sz w:val="24"/>
                <w:szCs w:val="24"/>
              </w:rPr>
              <w:t xml:space="preserve">ent is using a word </w:t>
            </w:r>
            <w:r w:rsidR="74C40A17" w:rsidRPr="3525F6F1">
              <w:rPr>
                <w:sz w:val="24"/>
                <w:szCs w:val="24"/>
              </w:rPr>
              <w:t>due to special educational needs, disabilities or temporary injuries to access the assessment without changing the demands of the assessment.</w:t>
            </w:r>
            <w:r w:rsidR="7E9D46F3" w:rsidRPr="3525F6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shd w:val="clear" w:color="auto" w:fill="auto"/>
          </w:tcPr>
          <w:p w14:paraId="643B542B" w14:textId="63C06B0D" w:rsidR="392E9C15" w:rsidRDefault="392E9C15" w:rsidP="3525F6F1">
            <w:pPr>
              <w:spacing w:after="200" w:line="276" w:lineRule="auto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>Yes</w:t>
            </w:r>
          </w:p>
        </w:tc>
        <w:tc>
          <w:tcPr>
            <w:tcW w:w="1009" w:type="dxa"/>
            <w:shd w:val="clear" w:color="auto" w:fill="auto"/>
          </w:tcPr>
          <w:p w14:paraId="1FFF9401" w14:textId="273E6153" w:rsidR="392E9C15" w:rsidRDefault="392E9C15" w:rsidP="5280407A">
            <w:pPr>
              <w:rPr>
                <w:sz w:val="24"/>
                <w:szCs w:val="24"/>
              </w:rPr>
            </w:pPr>
            <w:r w:rsidRPr="5280407A">
              <w:rPr>
                <w:sz w:val="24"/>
                <w:szCs w:val="24"/>
              </w:rPr>
              <w:t>No</w:t>
            </w:r>
          </w:p>
        </w:tc>
      </w:tr>
      <w:tr w:rsidR="5280407A" w14:paraId="6CF8370D" w14:textId="77777777" w:rsidTr="3525F6F1">
        <w:trPr>
          <w:trHeight w:val="810"/>
        </w:trPr>
        <w:tc>
          <w:tcPr>
            <w:tcW w:w="10468" w:type="dxa"/>
            <w:gridSpan w:val="3"/>
            <w:shd w:val="clear" w:color="auto" w:fill="auto"/>
          </w:tcPr>
          <w:p w14:paraId="7F5F45E3" w14:textId="6D80D68C" w:rsidR="74DA7C29" w:rsidRDefault="74DA7C29" w:rsidP="3525F6F1">
            <w:pPr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 xml:space="preserve">Comment here on observations and support provided in your classroom:  </w:t>
            </w:r>
          </w:p>
          <w:p w14:paraId="58A781A9" w14:textId="168263BA" w:rsidR="74DA7C29" w:rsidRDefault="74DA7C29" w:rsidP="3525F6F1">
            <w:pPr>
              <w:rPr>
                <w:sz w:val="24"/>
                <w:szCs w:val="24"/>
              </w:rPr>
            </w:pPr>
          </w:p>
          <w:p w14:paraId="5D3EA16C" w14:textId="12812D04" w:rsidR="74DA7C29" w:rsidRDefault="74DA7C29" w:rsidP="3525F6F1">
            <w:pPr>
              <w:rPr>
                <w:sz w:val="24"/>
                <w:szCs w:val="24"/>
              </w:rPr>
            </w:pPr>
          </w:p>
        </w:tc>
      </w:tr>
      <w:tr w:rsidR="5280407A" w14:paraId="52189A49" w14:textId="77777777" w:rsidTr="3525F6F1">
        <w:trPr>
          <w:trHeight w:val="660"/>
        </w:trPr>
        <w:tc>
          <w:tcPr>
            <w:tcW w:w="8445" w:type="dxa"/>
            <w:shd w:val="clear" w:color="auto" w:fill="F2F2F2" w:themeFill="background1" w:themeFillShade="F2"/>
          </w:tcPr>
          <w:p w14:paraId="26A965B3" w14:textId="60849F48" w:rsidR="6C71E80B" w:rsidRDefault="6C71E80B" w:rsidP="3525F6F1">
            <w:pPr>
              <w:rPr>
                <w:rFonts w:ascii="Calibri" w:hAnsi="Calibri" w:cs="Calibri"/>
                <w:sz w:val="24"/>
                <w:szCs w:val="24"/>
              </w:rPr>
            </w:pPr>
            <w:r w:rsidRPr="3525F6F1">
              <w:rPr>
                <w:rFonts w:ascii="Calibri" w:hAnsi="Calibri" w:cs="Calibri"/>
                <w:sz w:val="24"/>
                <w:szCs w:val="24"/>
              </w:rPr>
              <w:t xml:space="preserve">Is the </w:t>
            </w:r>
            <w:r w:rsidR="6314E9D7" w:rsidRPr="3525F6F1">
              <w:rPr>
                <w:rFonts w:ascii="Calibri" w:hAnsi="Calibri" w:cs="Calibri"/>
                <w:sz w:val="24"/>
                <w:szCs w:val="24"/>
              </w:rPr>
              <w:t>learner</w:t>
            </w:r>
            <w:r w:rsidRPr="3525F6F1">
              <w:rPr>
                <w:rFonts w:ascii="Calibri" w:hAnsi="Calibri" w:cs="Calibri"/>
                <w:sz w:val="24"/>
                <w:szCs w:val="24"/>
              </w:rPr>
              <w:t xml:space="preserve"> competent and confident in using a word processor (with spelling or predictive text and grammar check switched off) in your subject?</w:t>
            </w:r>
          </w:p>
        </w:tc>
        <w:tc>
          <w:tcPr>
            <w:tcW w:w="1014" w:type="dxa"/>
            <w:shd w:val="clear" w:color="auto" w:fill="auto"/>
          </w:tcPr>
          <w:p w14:paraId="6CA52F34" w14:textId="3CD65B77" w:rsidR="622AEB1F" w:rsidRDefault="622AEB1F" w:rsidP="3525F6F1">
            <w:pPr>
              <w:spacing w:line="276" w:lineRule="auto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1009" w:type="dxa"/>
            <w:shd w:val="clear" w:color="auto" w:fill="auto"/>
          </w:tcPr>
          <w:p w14:paraId="59CC7315" w14:textId="687E0B92" w:rsidR="622AEB1F" w:rsidRDefault="622AEB1F" w:rsidP="5280407A">
            <w:pPr>
              <w:rPr>
                <w:sz w:val="24"/>
                <w:szCs w:val="24"/>
              </w:rPr>
            </w:pPr>
            <w:r w:rsidRPr="5280407A">
              <w:rPr>
                <w:sz w:val="24"/>
                <w:szCs w:val="24"/>
              </w:rPr>
              <w:t>No</w:t>
            </w:r>
          </w:p>
        </w:tc>
      </w:tr>
      <w:tr w:rsidR="2998DD15" w14:paraId="13A1DB1F" w14:textId="77777777" w:rsidTr="3525F6F1">
        <w:trPr>
          <w:trHeight w:val="1050"/>
        </w:trPr>
        <w:tc>
          <w:tcPr>
            <w:tcW w:w="10468" w:type="dxa"/>
            <w:gridSpan w:val="3"/>
            <w:shd w:val="clear" w:color="auto" w:fill="auto"/>
          </w:tcPr>
          <w:p w14:paraId="2D20C0CD" w14:textId="2A238282" w:rsidR="4F566670" w:rsidRDefault="4F566670" w:rsidP="3525F6F1">
            <w:pPr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 xml:space="preserve">Comment here on observations and support provided in your classroom:  </w:t>
            </w:r>
          </w:p>
          <w:p w14:paraId="02AB58DD" w14:textId="7B0C38D7" w:rsidR="2998DD15" w:rsidRDefault="2998DD15" w:rsidP="3525F6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09A585" w14:textId="126E9328" w:rsidR="2998DD15" w:rsidRDefault="2998DD15" w:rsidP="3525F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2998DD15" w14:paraId="526AF6DA" w14:textId="77777777" w:rsidTr="3525F6F1">
        <w:trPr>
          <w:trHeight w:val="1050"/>
        </w:trPr>
        <w:tc>
          <w:tcPr>
            <w:tcW w:w="8445" w:type="dxa"/>
            <w:shd w:val="clear" w:color="auto" w:fill="F2F2F2" w:themeFill="background1" w:themeFillShade="F2"/>
          </w:tcPr>
          <w:p w14:paraId="78AFABC4" w14:textId="37B30221" w:rsidR="38D9E7F1" w:rsidRDefault="38D9E7F1" w:rsidP="3525F6F1">
            <w:pPr>
              <w:rPr>
                <w:rFonts w:ascii="Calibri" w:hAnsi="Calibri" w:cs="Calibri"/>
                <w:sz w:val="24"/>
                <w:szCs w:val="24"/>
              </w:rPr>
            </w:pPr>
            <w:r w:rsidRPr="3525F6F1">
              <w:rPr>
                <w:rFonts w:ascii="Calibri" w:hAnsi="Calibri" w:cs="Calibri"/>
                <w:sz w:val="24"/>
                <w:szCs w:val="24"/>
              </w:rPr>
              <w:t xml:space="preserve">Does the </w:t>
            </w:r>
            <w:r w:rsidR="6314E9D7" w:rsidRPr="3525F6F1">
              <w:rPr>
                <w:rFonts w:ascii="Calibri" w:hAnsi="Calibri" w:cs="Calibri"/>
                <w:sz w:val="24"/>
                <w:szCs w:val="24"/>
              </w:rPr>
              <w:t>learner</w:t>
            </w:r>
            <w:r w:rsidRPr="3525F6F1">
              <w:rPr>
                <w:rFonts w:ascii="Calibri" w:hAnsi="Calibri" w:cs="Calibri"/>
                <w:sz w:val="24"/>
                <w:szCs w:val="24"/>
              </w:rPr>
              <w:t xml:space="preserve"> receive any </w:t>
            </w:r>
            <w:r w:rsidRPr="3525F6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other </w:t>
            </w:r>
            <w:r w:rsidRPr="3525F6F1">
              <w:rPr>
                <w:rFonts w:ascii="Calibri" w:hAnsi="Calibri" w:cs="Calibri"/>
                <w:sz w:val="24"/>
                <w:szCs w:val="24"/>
              </w:rPr>
              <w:t>support in your classroom:</w:t>
            </w:r>
            <w:r>
              <w:br/>
            </w:r>
            <w:r w:rsidRPr="3525F6F1">
              <w:rPr>
                <w:rFonts w:ascii="Calibri" w:hAnsi="Calibri" w:cs="Calibri"/>
                <w:sz w:val="24"/>
                <w:szCs w:val="24"/>
              </w:rPr>
              <w:t>This may include the use of a bilingual dictionary, coloured overlays, prompt</w:t>
            </w:r>
            <w:r w:rsidR="1E92F0EE" w:rsidRPr="3525F6F1">
              <w:rPr>
                <w:rFonts w:ascii="Calibri" w:hAnsi="Calibri" w:cs="Calibri"/>
                <w:sz w:val="24"/>
                <w:szCs w:val="24"/>
              </w:rPr>
              <w:t>, fidgets, rest breaks etc.</w:t>
            </w:r>
          </w:p>
        </w:tc>
        <w:tc>
          <w:tcPr>
            <w:tcW w:w="1014" w:type="dxa"/>
            <w:shd w:val="clear" w:color="auto" w:fill="auto"/>
          </w:tcPr>
          <w:p w14:paraId="18A97396" w14:textId="60309BAF" w:rsidR="38D9E7F1" w:rsidRDefault="38D9E7F1" w:rsidP="3525F6F1">
            <w:pPr>
              <w:spacing w:line="276" w:lineRule="auto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1009" w:type="dxa"/>
            <w:shd w:val="clear" w:color="auto" w:fill="auto"/>
          </w:tcPr>
          <w:p w14:paraId="5729182F" w14:textId="170DB017" w:rsidR="38D9E7F1" w:rsidRDefault="38D9E7F1" w:rsidP="2998DD15">
            <w:pPr>
              <w:rPr>
                <w:sz w:val="24"/>
                <w:szCs w:val="24"/>
              </w:rPr>
            </w:pPr>
            <w:r w:rsidRPr="2998DD15">
              <w:rPr>
                <w:sz w:val="24"/>
                <w:szCs w:val="24"/>
              </w:rPr>
              <w:t>No</w:t>
            </w:r>
          </w:p>
        </w:tc>
      </w:tr>
      <w:tr w:rsidR="5280407A" w14:paraId="2A192FC4" w14:textId="77777777" w:rsidTr="3525F6F1">
        <w:trPr>
          <w:trHeight w:val="810"/>
        </w:trPr>
        <w:tc>
          <w:tcPr>
            <w:tcW w:w="10468" w:type="dxa"/>
            <w:gridSpan w:val="3"/>
            <w:shd w:val="clear" w:color="auto" w:fill="auto"/>
          </w:tcPr>
          <w:p w14:paraId="533F3A02" w14:textId="18C7545D" w:rsidR="542CEEC2" w:rsidRDefault="542CEEC2" w:rsidP="3525F6F1">
            <w:pPr>
              <w:rPr>
                <w:rFonts w:ascii="Calibri" w:hAnsi="Calibri" w:cs="Calibri"/>
                <w:sz w:val="24"/>
                <w:szCs w:val="24"/>
              </w:rPr>
            </w:pPr>
            <w:r w:rsidRPr="3525F6F1">
              <w:rPr>
                <w:rFonts w:ascii="Calibri" w:hAnsi="Calibri" w:cs="Calibri"/>
                <w:sz w:val="24"/>
                <w:szCs w:val="24"/>
              </w:rPr>
              <w:t xml:space="preserve">Comment here on observations and support provided in your classroom:  </w:t>
            </w:r>
          </w:p>
          <w:p w14:paraId="6117F161" w14:textId="6607238A" w:rsidR="5280407A" w:rsidRDefault="5280407A" w:rsidP="3525F6F1">
            <w:pPr>
              <w:rPr>
                <w:sz w:val="24"/>
                <w:szCs w:val="24"/>
              </w:rPr>
            </w:pPr>
          </w:p>
          <w:p w14:paraId="0B62B68D" w14:textId="420FA150" w:rsidR="5280407A" w:rsidRDefault="5280407A" w:rsidP="5280407A">
            <w:pPr>
              <w:rPr>
                <w:sz w:val="24"/>
                <w:szCs w:val="24"/>
              </w:rPr>
            </w:pPr>
          </w:p>
        </w:tc>
      </w:tr>
      <w:tr w:rsidR="006B1FFA" w14:paraId="4AAA9D1A" w14:textId="77777777" w:rsidTr="3525F6F1">
        <w:trPr>
          <w:trHeight w:val="1408"/>
        </w:trPr>
        <w:tc>
          <w:tcPr>
            <w:tcW w:w="10468" w:type="dxa"/>
            <w:gridSpan w:val="3"/>
            <w:shd w:val="clear" w:color="auto" w:fill="EEECE1" w:themeFill="background2"/>
          </w:tcPr>
          <w:p w14:paraId="6E0721E1" w14:textId="436142BB" w:rsidR="00E32695" w:rsidRPr="00E32695" w:rsidRDefault="00E32695" w:rsidP="3525F6F1">
            <w:p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 xml:space="preserve">Where you have responded ‘YES’ to the questions above, please confirm that the </w:t>
            </w:r>
            <w:r w:rsidR="6314E9D7" w:rsidRPr="3525F6F1">
              <w:rPr>
                <w:sz w:val="24"/>
                <w:szCs w:val="24"/>
              </w:rPr>
              <w:t>learner</w:t>
            </w:r>
            <w:r w:rsidRPr="3525F6F1">
              <w:rPr>
                <w:sz w:val="24"/>
                <w:szCs w:val="24"/>
              </w:rPr>
              <w:t xml:space="preserve"> has persistent and significant difficulties when:</w:t>
            </w:r>
            <w:r w:rsidRPr="3525F6F1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2ABB072" w14:textId="77777777" w:rsidR="00E32695" w:rsidRDefault="00E32695" w:rsidP="00E32695">
            <w:pPr>
              <w:pStyle w:val="ListParagraph"/>
              <w:numPr>
                <w:ilvl w:val="0"/>
                <w:numId w:val="33"/>
              </w:num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ind w:left="1384" w:hanging="567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accessing and processing information (25% extra time) and /or</w:t>
            </w:r>
          </w:p>
          <w:p w14:paraId="2F9CDB0F" w14:textId="77777777" w:rsidR="00E32695" w:rsidRDefault="00E32695" w:rsidP="00E32695">
            <w:pPr>
              <w:pStyle w:val="ListParagraph"/>
              <w:numPr>
                <w:ilvl w:val="0"/>
                <w:numId w:val="33"/>
              </w:num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ind w:left="1384" w:hanging="567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accessing written text (computer reader/reader) and/or</w:t>
            </w:r>
          </w:p>
          <w:p w14:paraId="2F8C9987" w14:textId="77777777" w:rsidR="00E32695" w:rsidRDefault="00E32695" w:rsidP="00E32695">
            <w:pPr>
              <w:pStyle w:val="ListParagraph"/>
              <w:numPr>
                <w:ilvl w:val="0"/>
                <w:numId w:val="33"/>
              </w:num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ind w:left="1384" w:hanging="567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writing (scribe)</w:t>
            </w:r>
          </w:p>
          <w:p w14:paraId="2889D484" w14:textId="02D26BA3" w:rsidR="00E32695" w:rsidRPr="0009651B" w:rsidRDefault="00E32695" w:rsidP="5280407A">
            <w:pPr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 xml:space="preserve">and that these </w:t>
            </w:r>
            <w:bookmarkStart w:id="3" w:name="_Int_3liAfJso"/>
            <w:r w:rsidRPr="3525F6F1">
              <w:rPr>
                <w:sz w:val="24"/>
                <w:szCs w:val="24"/>
              </w:rPr>
              <w:t>substantially impact</w:t>
            </w:r>
            <w:bookmarkEnd w:id="3"/>
            <w:r w:rsidRPr="3525F6F1">
              <w:rPr>
                <w:sz w:val="24"/>
                <w:szCs w:val="24"/>
              </w:rPr>
              <w:t xml:space="preserve"> on teaching and learning.</w:t>
            </w:r>
          </w:p>
        </w:tc>
      </w:tr>
      <w:tr w:rsidR="00E32695" w14:paraId="48C5B90B" w14:textId="77777777" w:rsidTr="3525F6F1">
        <w:trPr>
          <w:trHeight w:val="2265"/>
        </w:trPr>
        <w:tc>
          <w:tcPr>
            <w:tcW w:w="10468" w:type="dxa"/>
            <w:gridSpan w:val="3"/>
            <w:tcBorders>
              <w:bottom w:val="single" w:sz="4" w:space="0" w:color="auto"/>
            </w:tcBorders>
          </w:tcPr>
          <w:p w14:paraId="43D61877" w14:textId="14E5E892" w:rsidR="005D3B91" w:rsidRDefault="00E32695" w:rsidP="3525F6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lastRenderedPageBreak/>
              <w:t>Please comment:</w:t>
            </w:r>
          </w:p>
          <w:p w14:paraId="6D872D07" w14:textId="1EC98CDD" w:rsidR="2998DD15" w:rsidRDefault="2998DD15" w:rsidP="3525F6F1">
            <w:pPr>
              <w:rPr>
                <w:sz w:val="24"/>
                <w:szCs w:val="24"/>
              </w:rPr>
            </w:pPr>
          </w:p>
          <w:p w14:paraId="46E84F5E" w14:textId="424756D5" w:rsidR="7CD54A58" w:rsidRDefault="7CD54A58" w:rsidP="3525F6F1">
            <w:pPr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 xml:space="preserve">Please specify the </w:t>
            </w:r>
            <w:r w:rsidR="1685A516" w:rsidRPr="3525F6F1">
              <w:rPr>
                <w:sz w:val="24"/>
                <w:szCs w:val="24"/>
              </w:rPr>
              <w:t xml:space="preserve">access </w:t>
            </w:r>
            <w:r w:rsidRPr="3525F6F1">
              <w:rPr>
                <w:sz w:val="24"/>
                <w:szCs w:val="24"/>
              </w:rPr>
              <w:t>arrangement you would like to be referred</w:t>
            </w:r>
            <w:r w:rsidR="3FA97552" w:rsidRPr="3525F6F1">
              <w:rPr>
                <w:sz w:val="24"/>
                <w:szCs w:val="24"/>
              </w:rPr>
              <w:t xml:space="preserve"> for consideration in your subject area</w:t>
            </w:r>
            <w:r w:rsidRPr="3525F6F1">
              <w:rPr>
                <w:sz w:val="24"/>
                <w:szCs w:val="24"/>
              </w:rPr>
              <w:t>:</w:t>
            </w:r>
          </w:p>
          <w:p w14:paraId="2AC10202" w14:textId="32AB2A29" w:rsidR="2998DD15" w:rsidRDefault="2998DD15" w:rsidP="3525F6F1">
            <w:pPr>
              <w:rPr>
                <w:sz w:val="24"/>
                <w:szCs w:val="24"/>
              </w:rPr>
            </w:pPr>
          </w:p>
          <w:p w14:paraId="23C49CF2" w14:textId="1EBC9613" w:rsidR="005D3B91" w:rsidRDefault="005D3B91" w:rsidP="3525F6F1">
            <w:pPr>
              <w:pStyle w:val="ListParagraph"/>
              <w:tabs>
                <w:tab w:val="left" w:pos="18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2998DD15" w14:paraId="118A5B45" w14:textId="77777777" w:rsidTr="3525F6F1">
        <w:trPr>
          <w:trHeight w:val="770"/>
        </w:trPr>
        <w:tc>
          <w:tcPr>
            <w:tcW w:w="8445" w:type="dxa"/>
            <w:shd w:val="clear" w:color="auto" w:fill="F2F2F2" w:themeFill="background1" w:themeFillShade="F2"/>
          </w:tcPr>
          <w:p w14:paraId="1673C593" w14:textId="49D20A68" w:rsidR="05BCCA4B" w:rsidRDefault="05BCCA4B" w:rsidP="3525F6F1">
            <w:pPr>
              <w:spacing w:after="200" w:line="276" w:lineRule="auto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 xml:space="preserve">I confirm I have discussed this with the </w:t>
            </w:r>
            <w:r w:rsidR="6314E9D7" w:rsidRPr="3525F6F1">
              <w:rPr>
                <w:sz w:val="24"/>
                <w:szCs w:val="24"/>
              </w:rPr>
              <w:t>learner</w:t>
            </w:r>
            <w:r w:rsidRPr="3525F6F1">
              <w:rPr>
                <w:sz w:val="24"/>
                <w:szCs w:val="24"/>
              </w:rPr>
              <w:t>, and they are happy to be referred to the access arrangements team.</w:t>
            </w:r>
          </w:p>
        </w:tc>
        <w:tc>
          <w:tcPr>
            <w:tcW w:w="1014" w:type="dxa"/>
          </w:tcPr>
          <w:p w14:paraId="631855B4" w14:textId="236B2FF3" w:rsidR="05BCCA4B" w:rsidRDefault="05BCCA4B" w:rsidP="3525F6F1">
            <w:pPr>
              <w:rPr>
                <w:rFonts w:ascii="Calibri" w:hAnsi="Calibri" w:cs="Calibri"/>
                <w:sz w:val="24"/>
                <w:szCs w:val="24"/>
              </w:rPr>
            </w:pPr>
            <w:r w:rsidRPr="3525F6F1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009" w:type="dxa"/>
          </w:tcPr>
          <w:p w14:paraId="7EA1AB1B" w14:textId="43911421" w:rsidR="05BCCA4B" w:rsidRDefault="05BCCA4B" w:rsidP="3525F6F1">
            <w:pPr>
              <w:rPr>
                <w:rFonts w:ascii="Calibri" w:hAnsi="Calibri" w:cs="Calibri"/>
                <w:sz w:val="24"/>
                <w:szCs w:val="24"/>
              </w:rPr>
            </w:pPr>
            <w:r w:rsidRPr="3525F6F1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2998DD15" w14:paraId="4B165547" w14:textId="77777777" w:rsidTr="3525F6F1">
        <w:trPr>
          <w:trHeight w:val="405"/>
        </w:trPr>
        <w:tc>
          <w:tcPr>
            <w:tcW w:w="8445" w:type="dxa"/>
            <w:shd w:val="clear" w:color="auto" w:fill="F2F2F2" w:themeFill="background1" w:themeFillShade="F2"/>
          </w:tcPr>
          <w:p w14:paraId="20C5B650" w14:textId="71A2A5EB" w:rsidR="05BCCA4B" w:rsidRDefault="05BCCA4B" w:rsidP="3525F6F1">
            <w:pPr>
              <w:spacing w:line="276" w:lineRule="auto"/>
              <w:rPr>
                <w:sz w:val="24"/>
                <w:szCs w:val="24"/>
              </w:rPr>
            </w:pPr>
            <w:r w:rsidRPr="3525F6F1">
              <w:rPr>
                <w:sz w:val="24"/>
                <w:szCs w:val="24"/>
              </w:rPr>
              <w:t xml:space="preserve">Attached a current Data Protection Notice signed by the </w:t>
            </w:r>
            <w:r w:rsidR="6314E9D7" w:rsidRPr="3525F6F1">
              <w:rPr>
                <w:sz w:val="24"/>
                <w:szCs w:val="24"/>
              </w:rPr>
              <w:t>learner</w:t>
            </w:r>
            <w:r w:rsidRPr="3525F6F1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14:paraId="4D8A9CFB" w14:textId="444724F3" w:rsidR="05BCCA4B" w:rsidRDefault="05BCCA4B" w:rsidP="3525F6F1">
            <w:pPr>
              <w:rPr>
                <w:rFonts w:ascii="Calibri" w:hAnsi="Calibri" w:cs="Calibri"/>
                <w:sz w:val="24"/>
                <w:szCs w:val="24"/>
              </w:rPr>
            </w:pPr>
            <w:r w:rsidRPr="3525F6F1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009" w:type="dxa"/>
          </w:tcPr>
          <w:p w14:paraId="7A040071" w14:textId="44406C5F" w:rsidR="05BCCA4B" w:rsidRDefault="05BCCA4B" w:rsidP="3525F6F1">
            <w:pPr>
              <w:rPr>
                <w:rFonts w:ascii="Calibri" w:hAnsi="Calibri" w:cs="Calibri"/>
                <w:sz w:val="24"/>
                <w:szCs w:val="24"/>
              </w:rPr>
            </w:pPr>
            <w:r w:rsidRPr="3525F6F1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14:paraId="1FEC9DC8" w14:textId="1DF7EAA6" w:rsidR="002965A2" w:rsidRDefault="002965A2" w:rsidP="3525F6F1">
      <w:pPr>
        <w:rPr>
          <w:sz w:val="24"/>
          <w:szCs w:val="24"/>
        </w:rPr>
      </w:pPr>
      <w:r>
        <w:br/>
      </w:r>
      <w:r w:rsidRPr="3525F6F1">
        <w:rPr>
          <w:sz w:val="24"/>
          <w:szCs w:val="24"/>
        </w:rPr>
        <w:t>Form completed by:</w:t>
      </w:r>
      <w:r w:rsidR="10E42315" w:rsidRPr="3525F6F1">
        <w:rPr>
          <w:sz w:val="24"/>
          <w:szCs w:val="24"/>
        </w:rPr>
        <w:t>_________________________________</w:t>
      </w:r>
      <w:r w:rsidRPr="3525F6F1">
        <w:rPr>
          <w:sz w:val="24"/>
          <w:szCs w:val="24"/>
        </w:rPr>
        <w:t xml:space="preserve">Signed: </w:t>
      </w:r>
      <w:r w:rsidR="55A4F6EE" w:rsidRPr="3525F6F1">
        <w:rPr>
          <w:sz w:val="24"/>
          <w:szCs w:val="24"/>
        </w:rPr>
        <w:t>________________________</w:t>
      </w:r>
    </w:p>
    <w:p w14:paraId="34CA5401" w14:textId="310BD4E4" w:rsidR="002965A2" w:rsidRDefault="002965A2" w:rsidP="3525F6F1">
      <w:pPr>
        <w:rPr>
          <w:sz w:val="24"/>
          <w:szCs w:val="24"/>
        </w:rPr>
      </w:pPr>
      <w:r w:rsidRPr="3525F6F1">
        <w:rPr>
          <w:sz w:val="24"/>
          <w:szCs w:val="24"/>
        </w:rPr>
        <w:t xml:space="preserve">Role: </w:t>
      </w:r>
      <w:r w:rsidR="68192066" w:rsidRPr="3525F6F1">
        <w:rPr>
          <w:sz w:val="24"/>
          <w:szCs w:val="24"/>
        </w:rPr>
        <w:t>_____________________________________________</w:t>
      </w:r>
      <w:r w:rsidRPr="3525F6F1">
        <w:rPr>
          <w:sz w:val="24"/>
          <w:szCs w:val="24"/>
        </w:rPr>
        <w:t>Date:</w:t>
      </w:r>
      <w:r w:rsidR="2A902F2C" w:rsidRPr="3525F6F1">
        <w:rPr>
          <w:sz w:val="24"/>
          <w:szCs w:val="24"/>
        </w:rPr>
        <w:t>__________________________</w:t>
      </w:r>
    </w:p>
    <w:p w14:paraId="243CCF3D" w14:textId="220E9966" w:rsidR="005138AB" w:rsidRDefault="005138AB" w:rsidP="3525F6F1">
      <w:pPr>
        <w:tabs>
          <w:tab w:val="left" w:pos="1152"/>
        </w:tabs>
        <w:rPr>
          <w:color w:val="FF0000"/>
          <w:sz w:val="24"/>
          <w:szCs w:val="24"/>
        </w:rPr>
      </w:pPr>
      <w:r w:rsidRPr="3525F6F1">
        <w:rPr>
          <w:color w:val="FF0000"/>
          <w:sz w:val="24"/>
          <w:szCs w:val="24"/>
        </w:rPr>
        <w:t xml:space="preserve">Please </w:t>
      </w:r>
      <w:r w:rsidRPr="3525F6F1">
        <w:rPr>
          <w:b/>
          <w:bCs/>
          <w:color w:val="FF0000"/>
          <w:sz w:val="24"/>
          <w:szCs w:val="24"/>
        </w:rPr>
        <w:t xml:space="preserve">NOTE </w:t>
      </w:r>
      <w:r w:rsidRPr="3525F6F1">
        <w:rPr>
          <w:color w:val="FF0000"/>
          <w:sz w:val="24"/>
          <w:szCs w:val="24"/>
        </w:rPr>
        <w:t>the normal way of working must be submitted before an assessment, evidence must be available to substantiate comments.</w:t>
      </w:r>
    </w:p>
    <w:p w14:paraId="251F9521" w14:textId="032BE1F2" w:rsidR="00562B58" w:rsidRDefault="00562B58" w:rsidP="3525F6F1">
      <w:pPr>
        <w:tabs>
          <w:tab w:val="left" w:pos="1152"/>
        </w:tabs>
        <w:rPr>
          <w:color w:val="FF0000"/>
          <w:sz w:val="24"/>
          <w:szCs w:val="24"/>
        </w:rPr>
      </w:pPr>
      <w:r w:rsidRPr="3525F6F1">
        <w:rPr>
          <w:color w:val="FF0000"/>
          <w:sz w:val="24"/>
          <w:szCs w:val="24"/>
        </w:rPr>
        <w:t xml:space="preserve">Ensure you have discussed this with the </w:t>
      </w:r>
      <w:r w:rsidR="653ADCD0" w:rsidRPr="3525F6F1">
        <w:rPr>
          <w:color w:val="FF0000"/>
          <w:sz w:val="24"/>
          <w:szCs w:val="24"/>
        </w:rPr>
        <w:t>student and</w:t>
      </w:r>
      <w:r w:rsidRPr="3525F6F1">
        <w:rPr>
          <w:color w:val="FF0000"/>
          <w:sz w:val="24"/>
          <w:szCs w:val="24"/>
        </w:rPr>
        <w:t xml:space="preserve"> is </w:t>
      </w:r>
      <w:r w:rsidR="00E60C66" w:rsidRPr="3525F6F1">
        <w:rPr>
          <w:color w:val="FF0000"/>
          <w:sz w:val="24"/>
          <w:szCs w:val="24"/>
        </w:rPr>
        <w:t>the normal way of working in your</w:t>
      </w:r>
      <w:r w:rsidRPr="3525F6F1">
        <w:rPr>
          <w:color w:val="FF0000"/>
          <w:sz w:val="24"/>
          <w:szCs w:val="24"/>
        </w:rPr>
        <w:t xml:space="preserve"> classroom.</w:t>
      </w:r>
    </w:p>
    <w:p w14:paraId="51057F1B" w14:textId="7E216D6E" w:rsidR="006B1FFA" w:rsidRDefault="00E60C66" w:rsidP="3525F6F1">
      <w:pPr>
        <w:tabs>
          <w:tab w:val="left" w:pos="1152"/>
        </w:tabs>
        <w:rPr>
          <w:sz w:val="24"/>
          <w:szCs w:val="24"/>
        </w:rPr>
      </w:pPr>
      <w:r w:rsidRPr="3525F6F1">
        <w:rPr>
          <w:b/>
          <w:bCs/>
          <w:color w:val="FF0000"/>
          <w:sz w:val="24"/>
          <w:szCs w:val="24"/>
        </w:rPr>
        <w:t>Please be aware:</w:t>
      </w:r>
      <w:r w:rsidR="006B1FFA">
        <w:br/>
      </w:r>
      <w:r w:rsidRPr="3525F6F1">
        <w:rPr>
          <w:color w:val="FF0000"/>
          <w:sz w:val="24"/>
          <w:szCs w:val="24"/>
        </w:rPr>
        <w:t>Incomplete and or duplicate forms will be returned.</w:t>
      </w:r>
      <w:r w:rsidR="344F1677" w:rsidRPr="3525F6F1">
        <w:rPr>
          <w:color w:val="FF0000"/>
          <w:sz w:val="24"/>
          <w:szCs w:val="24"/>
        </w:rPr>
        <w:t xml:space="preserve">  </w:t>
      </w:r>
      <w:r w:rsidRPr="3525F6F1">
        <w:rPr>
          <w:color w:val="FF0000"/>
          <w:sz w:val="24"/>
          <w:szCs w:val="24"/>
        </w:rPr>
        <w:t>The normal way of working should not be completed on behalf of other schools.</w:t>
      </w:r>
      <w:r w:rsidR="7B3C6D19" w:rsidRPr="3525F6F1">
        <w:rPr>
          <w:color w:val="FF0000"/>
          <w:sz w:val="24"/>
          <w:szCs w:val="24"/>
        </w:rPr>
        <w:t xml:space="preserve">  </w:t>
      </w:r>
      <w:r w:rsidRPr="3525F6F1">
        <w:rPr>
          <w:color w:val="FF0000"/>
          <w:sz w:val="24"/>
          <w:szCs w:val="24"/>
        </w:rPr>
        <w:t>For further guidance please contact</w:t>
      </w:r>
      <w:r w:rsidR="5BB187CE" w:rsidRPr="3525F6F1">
        <w:rPr>
          <w:color w:val="FF0000"/>
          <w:sz w:val="24"/>
          <w:szCs w:val="24"/>
        </w:rPr>
        <w:t>:</w:t>
      </w:r>
      <w:r w:rsidRPr="3525F6F1">
        <w:rPr>
          <w:color w:val="FF0000"/>
          <w:sz w:val="24"/>
          <w:szCs w:val="24"/>
        </w:rPr>
        <w:t xml:space="preserve"> </w:t>
      </w:r>
      <w:hyperlink r:id="rId10">
        <w:r w:rsidRPr="3525F6F1">
          <w:rPr>
            <w:rStyle w:val="Hyperlink"/>
            <w:sz w:val="24"/>
            <w:szCs w:val="24"/>
          </w:rPr>
          <w:t>accessarrangements@capel.ac.uk</w:t>
        </w:r>
      </w:hyperlink>
    </w:p>
    <w:sectPr w:rsidR="006B1FFA" w:rsidSect="00E60C66">
      <w:headerReference w:type="default" r:id="rId11"/>
      <w:footerReference w:type="default" r:id="rId12"/>
      <w:pgSz w:w="11906" w:h="16838"/>
      <w:pgMar w:top="1440" w:right="1286" w:bottom="638" w:left="990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1F022" w14:textId="77777777" w:rsidR="00F6238A" w:rsidRDefault="00F6238A" w:rsidP="00B06258">
      <w:pPr>
        <w:spacing w:after="0" w:line="240" w:lineRule="auto"/>
      </w:pPr>
      <w:r>
        <w:separator/>
      </w:r>
    </w:p>
  </w:endnote>
  <w:endnote w:type="continuationSeparator" w:id="0">
    <w:p w14:paraId="0910B972" w14:textId="77777777" w:rsidR="00F6238A" w:rsidRDefault="00F6238A" w:rsidP="00B0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808BF" w14:textId="298EB357" w:rsidR="00B06258" w:rsidRPr="00DD5248" w:rsidRDefault="00B06258" w:rsidP="00B06258">
    <w:pPr>
      <w:pStyle w:val="Footer"/>
      <w:rPr>
        <w:rFonts w:ascii="Calibri" w:eastAsia="Times New Roman" w:hAnsi="Calibri" w:cs="Calibri"/>
        <w:i/>
        <w:color w:val="000000"/>
        <w:sz w:val="18"/>
        <w:szCs w:val="18"/>
        <w:lang w:eastAsia="en-GB"/>
      </w:rPr>
    </w:pPr>
    <w:r w:rsidRPr="00DD5248">
      <w:rPr>
        <w:rFonts w:ascii="Calibri" w:eastAsia="Times New Roman" w:hAnsi="Calibri" w:cs="Calibri"/>
        <w:i/>
        <w:iCs/>
        <w:color w:val="000000"/>
        <w:sz w:val="18"/>
        <w:szCs w:val="18"/>
        <w:lang w:eastAsia="en-GB"/>
      </w:rPr>
      <w:t xml:space="preserve">© </w:t>
    </w:r>
    <w:r w:rsidR="00140952">
      <w:rPr>
        <w:rFonts w:ascii="Calibri" w:eastAsia="Times New Roman" w:hAnsi="Calibri" w:cs="Calibri"/>
        <w:i/>
        <w:iCs/>
        <w:color w:val="000000"/>
        <w:sz w:val="18"/>
        <w:szCs w:val="18"/>
        <w:lang w:eastAsia="en-GB"/>
      </w:rPr>
      <w:t>Communicate-ed 20</w:t>
    </w:r>
    <w:r w:rsidR="005D3B91">
      <w:rPr>
        <w:rFonts w:ascii="Calibri" w:eastAsia="Times New Roman" w:hAnsi="Calibri" w:cs="Calibri"/>
        <w:i/>
        <w:iCs/>
        <w:color w:val="000000"/>
        <w:sz w:val="18"/>
        <w:szCs w:val="18"/>
        <w:lang w:eastAsia="en-GB"/>
      </w:rPr>
      <w:t>2</w:t>
    </w:r>
    <w:r w:rsidR="00CA1E63">
      <w:rPr>
        <w:rFonts w:ascii="Calibri" w:eastAsia="Times New Roman" w:hAnsi="Calibri" w:cs="Calibri"/>
        <w:i/>
        <w:iCs/>
        <w:color w:val="000000"/>
        <w:sz w:val="18"/>
        <w:szCs w:val="18"/>
        <w:lang w:eastAsia="en-GB"/>
      </w:rPr>
      <w:t>2</w:t>
    </w:r>
    <w:r w:rsidR="00140952">
      <w:rPr>
        <w:rFonts w:ascii="Calibri" w:eastAsia="Times New Roman" w:hAnsi="Calibri" w:cs="Calibri"/>
        <w:i/>
        <w:iCs/>
        <w:color w:val="000000"/>
        <w:sz w:val="18"/>
        <w:szCs w:val="18"/>
        <w:lang w:eastAsia="en-GB"/>
      </w:rPr>
      <w:t xml:space="preserve">. </w:t>
    </w:r>
    <w:r w:rsidRPr="00DD5248">
      <w:rPr>
        <w:rFonts w:ascii="Calibri" w:eastAsia="Times New Roman" w:hAnsi="Calibri" w:cs="Calibri"/>
        <w:i/>
        <w:color w:val="000000"/>
        <w:sz w:val="18"/>
        <w:szCs w:val="18"/>
        <w:lang w:eastAsia="en-GB"/>
      </w:rPr>
      <w:t xml:space="preserve">This sheet can be copied without infringing copyright. </w:t>
    </w:r>
  </w:p>
  <w:p w14:paraId="7A845E60" w14:textId="77777777" w:rsidR="00B06258" w:rsidRDefault="00B06258">
    <w:pPr>
      <w:pStyle w:val="Footer"/>
    </w:pPr>
  </w:p>
  <w:p w14:paraId="432584A8" w14:textId="77777777" w:rsidR="00B06258" w:rsidRDefault="00B06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F531F" w14:textId="77777777" w:rsidR="00F6238A" w:rsidRDefault="00F6238A" w:rsidP="00B06258">
      <w:pPr>
        <w:spacing w:after="0" w:line="240" w:lineRule="auto"/>
      </w:pPr>
      <w:r>
        <w:separator/>
      </w:r>
    </w:p>
  </w:footnote>
  <w:footnote w:type="continuationSeparator" w:id="0">
    <w:p w14:paraId="1881FFE4" w14:textId="77777777" w:rsidR="00F6238A" w:rsidRDefault="00F6238A" w:rsidP="00B0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0729" w14:textId="3C4E10E7" w:rsidR="00B91E66" w:rsidRDefault="5280407A">
    <w:pPr>
      <w:pStyle w:val="Header"/>
    </w:pPr>
    <w:r>
      <w:rPr>
        <w:noProof/>
        <w:lang w:eastAsia="en-GB"/>
      </w:rPr>
      <w:drawing>
        <wp:inline distT="0" distB="0" distL="0" distR="0" wp14:anchorId="0CDF74D4" wp14:editId="7E456D6A">
          <wp:extent cx="1349105" cy="660499"/>
          <wp:effectExtent l="0" t="0" r="0" b="0"/>
          <wp:docPr id="1875934521" name="Picture 1875934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105" cy="660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0B463" w14:textId="77777777" w:rsidR="00B91E66" w:rsidRDefault="00B91E66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ftEVIpt" int2:invalidationBookmarkName="" int2:hashCode="l8HF1vQzu6aW2H" int2:id="Cw1umepA">
      <int2:state int2:type="AugLoop_Text_Critique" int2:value="Rejected"/>
    </int2:bookmark>
    <int2:bookmark int2:bookmarkName="_Int_3liAfJso" int2:invalidationBookmarkName="" int2:hashCode="l8HF1vQzu6aW2H" int2:id="REiIYNkG">
      <int2:state int2:type="AugLoop_Text_Critique" int2:value="Rejected"/>
    </int2:bookmark>
    <int2:bookmark int2:bookmarkName="_Int_9LWo9x0M" int2:invalidationBookmarkName="" int2:hashCode="HvhYmmgYszsBay" int2:id="ViESSuE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564"/>
    <w:multiLevelType w:val="hybridMultilevel"/>
    <w:tmpl w:val="FEBE5F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A6AF"/>
    <w:multiLevelType w:val="hybridMultilevel"/>
    <w:tmpl w:val="F9666118"/>
    <w:lvl w:ilvl="0" w:tplc="549C3D10">
      <w:start w:val="1"/>
      <w:numFmt w:val="decimal"/>
      <w:lvlText w:val="%1."/>
      <w:lvlJc w:val="left"/>
      <w:pPr>
        <w:ind w:left="720" w:hanging="360"/>
      </w:pPr>
    </w:lvl>
    <w:lvl w:ilvl="1" w:tplc="111A65BC">
      <w:start w:val="1"/>
      <w:numFmt w:val="lowerLetter"/>
      <w:lvlText w:val="%2."/>
      <w:lvlJc w:val="left"/>
      <w:pPr>
        <w:ind w:left="1440" w:hanging="360"/>
      </w:pPr>
    </w:lvl>
    <w:lvl w:ilvl="2" w:tplc="63F07940">
      <w:start w:val="1"/>
      <w:numFmt w:val="lowerRoman"/>
      <w:lvlText w:val="%3."/>
      <w:lvlJc w:val="right"/>
      <w:pPr>
        <w:ind w:left="2160" w:hanging="180"/>
      </w:pPr>
    </w:lvl>
    <w:lvl w:ilvl="3" w:tplc="1BCA8614">
      <w:start w:val="1"/>
      <w:numFmt w:val="decimal"/>
      <w:lvlText w:val="%4."/>
      <w:lvlJc w:val="left"/>
      <w:pPr>
        <w:ind w:left="2880" w:hanging="360"/>
      </w:pPr>
    </w:lvl>
    <w:lvl w:ilvl="4" w:tplc="0FB296D8">
      <w:start w:val="1"/>
      <w:numFmt w:val="lowerLetter"/>
      <w:lvlText w:val="%5."/>
      <w:lvlJc w:val="left"/>
      <w:pPr>
        <w:ind w:left="3600" w:hanging="360"/>
      </w:pPr>
    </w:lvl>
    <w:lvl w:ilvl="5" w:tplc="6710572A">
      <w:start w:val="1"/>
      <w:numFmt w:val="lowerRoman"/>
      <w:lvlText w:val="%6."/>
      <w:lvlJc w:val="right"/>
      <w:pPr>
        <w:ind w:left="4320" w:hanging="180"/>
      </w:pPr>
    </w:lvl>
    <w:lvl w:ilvl="6" w:tplc="75FA6B22">
      <w:start w:val="1"/>
      <w:numFmt w:val="decimal"/>
      <w:lvlText w:val="%7."/>
      <w:lvlJc w:val="left"/>
      <w:pPr>
        <w:ind w:left="5040" w:hanging="360"/>
      </w:pPr>
    </w:lvl>
    <w:lvl w:ilvl="7" w:tplc="81588A36">
      <w:start w:val="1"/>
      <w:numFmt w:val="lowerLetter"/>
      <w:lvlText w:val="%8."/>
      <w:lvlJc w:val="left"/>
      <w:pPr>
        <w:ind w:left="5760" w:hanging="360"/>
      </w:pPr>
    </w:lvl>
    <w:lvl w:ilvl="8" w:tplc="AB2679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774A"/>
    <w:multiLevelType w:val="hybridMultilevel"/>
    <w:tmpl w:val="7F86DECC"/>
    <w:lvl w:ilvl="0" w:tplc="08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" w15:restartNumberingAfterBreak="0">
    <w:nsid w:val="147EE1DA"/>
    <w:multiLevelType w:val="hybridMultilevel"/>
    <w:tmpl w:val="59D49538"/>
    <w:lvl w:ilvl="0" w:tplc="F946822A">
      <w:start w:val="1"/>
      <w:numFmt w:val="decimal"/>
      <w:lvlText w:val="%1."/>
      <w:lvlJc w:val="left"/>
      <w:pPr>
        <w:ind w:left="720" w:hanging="360"/>
      </w:pPr>
    </w:lvl>
    <w:lvl w:ilvl="1" w:tplc="E70C59BC">
      <w:start w:val="1"/>
      <w:numFmt w:val="lowerLetter"/>
      <w:lvlText w:val="%2."/>
      <w:lvlJc w:val="left"/>
      <w:pPr>
        <w:ind w:left="1440" w:hanging="360"/>
      </w:pPr>
    </w:lvl>
    <w:lvl w:ilvl="2" w:tplc="D6F4CE58">
      <w:start w:val="1"/>
      <w:numFmt w:val="lowerRoman"/>
      <w:lvlText w:val="%3."/>
      <w:lvlJc w:val="right"/>
      <w:pPr>
        <w:ind w:left="2160" w:hanging="180"/>
      </w:pPr>
    </w:lvl>
    <w:lvl w:ilvl="3" w:tplc="9536C580">
      <w:start w:val="1"/>
      <w:numFmt w:val="decimal"/>
      <w:lvlText w:val="%4."/>
      <w:lvlJc w:val="left"/>
      <w:pPr>
        <w:ind w:left="2880" w:hanging="360"/>
      </w:pPr>
    </w:lvl>
    <w:lvl w:ilvl="4" w:tplc="4676A480">
      <w:start w:val="1"/>
      <w:numFmt w:val="lowerLetter"/>
      <w:lvlText w:val="%5."/>
      <w:lvlJc w:val="left"/>
      <w:pPr>
        <w:ind w:left="3600" w:hanging="360"/>
      </w:pPr>
    </w:lvl>
    <w:lvl w:ilvl="5" w:tplc="69EC01D4">
      <w:start w:val="1"/>
      <w:numFmt w:val="lowerRoman"/>
      <w:lvlText w:val="%6."/>
      <w:lvlJc w:val="right"/>
      <w:pPr>
        <w:ind w:left="4320" w:hanging="180"/>
      </w:pPr>
    </w:lvl>
    <w:lvl w:ilvl="6" w:tplc="9DD45FD2">
      <w:start w:val="1"/>
      <w:numFmt w:val="decimal"/>
      <w:lvlText w:val="%7."/>
      <w:lvlJc w:val="left"/>
      <w:pPr>
        <w:ind w:left="5040" w:hanging="360"/>
      </w:pPr>
    </w:lvl>
    <w:lvl w:ilvl="7" w:tplc="6A72F51A">
      <w:start w:val="1"/>
      <w:numFmt w:val="lowerLetter"/>
      <w:lvlText w:val="%8."/>
      <w:lvlJc w:val="left"/>
      <w:pPr>
        <w:ind w:left="5760" w:hanging="360"/>
      </w:pPr>
    </w:lvl>
    <w:lvl w:ilvl="8" w:tplc="9B64D8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28AC"/>
    <w:multiLevelType w:val="hybridMultilevel"/>
    <w:tmpl w:val="8764742C"/>
    <w:lvl w:ilvl="0" w:tplc="49026670">
      <w:start w:val="1"/>
      <w:numFmt w:val="decimal"/>
      <w:lvlText w:val="%1."/>
      <w:lvlJc w:val="left"/>
      <w:pPr>
        <w:ind w:left="720" w:hanging="360"/>
      </w:pPr>
    </w:lvl>
    <w:lvl w:ilvl="1" w:tplc="4AFACB30">
      <w:start w:val="1"/>
      <w:numFmt w:val="lowerLetter"/>
      <w:lvlText w:val="%2."/>
      <w:lvlJc w:val="left"/>
      <w:pPr>
        <w:ind w:left="1440" w:hanging="360"/>
      </w:pPr>
    </w:lvl>
    <w:lvl w:ilvl="2" w:tplc="668C8960">
      <w:start w:val="1"/>
      <w:numFmt w:val="lowerRoman"/>
      <w:lvlText w:val="%3."/>
      <w:lvlJc w:val="right"/>
      <w:pPr>
        <w:ind w:left="2160" w:hanging="180"/>
      </w:pPr>
    </w:lvl>
    <w:lvl w:ilvl="3" w:tplc="B3101390">
      <w:start w:val="1"/>
      <w:numFmt w:val="decimal"/>
      <w:lvlText w:val="%4."/>
      <w:lvlJc w:val="left"/>
      <w:pPr>
        <w:ind w:left="2880" w:hanging="360"/>
      </w:pPr>
    </w:lvl>
    <w:lvl w:ilvl="4" w:tplc="C5A4D9BE">
      <w:start w:val="1"/>
      <w:numFmt w:val="lowerLetter"/>
      <w:lvlText w:val="%5."/>
      <w:lvlJc w:val="left"/>
      <w:pPr>
        <w:ind w:left="3600" w:hanging="360"/>
      </w:pPr>
    </w:lvl>
    <w:lvl w:ilvl="5" w:tplc="C95E91DE">
      <w:start w:val="1"/>
      <w:numFmt w:val="lowerRoman"/>
      <w:lvlText w:val="%6."/>
      <w:lvlJc w:val="right"/>
      <w:pPr>
        <w:ind w:left="4320" w:hanging="180"/>
      </w:pPr>
    </w:lvl>
    <w:lvl w:ilvl="6" w:tplc="80F82520">
      <w:start w:val="1"/>
      <w:numFmt w:val="decimal"/>
      <w:lvlText w:val="%7."/>
      <w:lvlJc w:val="left"/>
      <w:pPr>
        <w:ind w:left="5040" w:hanging="360"/>
      </w:pPr>
    </w:lvl>
    <w:lvl w:ilvl="7" w:tplc="B1AE089E">
      <w:start w:val="1"/>
      <w:numFmt w:val="lowerLetter"/>
      <w:lvlText w:val="%8."/>
      <w:lvlJc w:val="left"/>
      <w:pPr>
        <w:ind w:left="5760" w:hanging="360"/>
      </w:pPr>
    </w:lvl>
    <w:lvl w:ilvl="8" w:tplc="E60E4E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3FB7"/>
    <w:multiLevelType w:val="hybridMultilevel"/>
    <w:tmpl w:val="703E900E"/>
    <w:lvl w:ilvl="0" w:tplc="08CE4622">
      <w:start w:val="2"/>
      <w:numFmt w:val="decimal"/>
      <w:lvlText w:val="%1."/>
      <w:lvlJc w:val="left"/>
      <w:pPr>
        <w:ind w:left="720" w:hanging="360"/>
      </w:pPr>
    </w:lvl>
    <w:lvl w:ilvl="1" w:tplc="EB4A08BE">
      <w:start w:val="1"/>
      <w:numFmt w:val="lowerLetter"/>
      <w:lvlText w:val="%2."/>
      <w:lvlJc w:val="left"/>
      <w:pPr>
        <w:ind w:left="1440" w:hanging="360"/>
      </w:pPr>
    </w:lvl>
    <w:lvl w:ilvl="2" w:tplc="AED84454">
      <w:start w:val="1"/>
      <w:numFmt w:val="lowerRoman"/>
      <w:lvlText w:val="%3."/>
      <w:lvlJc w:val="right"/>
      <w:pPr>
        <w:ind w:left="2160" w:hanging="180"/>
      </w:pPr>
    </w:lvl>
    <w:lvl w:ilvl="3" w:tplc="A7201E9E">
      <w:start w:val="1"/>
      <w:numFmt w:val="decimal"/>
      <w:lvlText w:val="%4."/>
      <w:lvlJc w:val="left"/>
      <w:pPr>
        <w:ind w:left="2880" w:hanging="360"/>
      </w:pPr>
    </w:lvl>
    <w:lvl w:ilvl="4" w:tplc="D2B27746">
      <w:start w:val="1"/>
      <w:numFmt w:val="lowerLetter"/>
      <w:lvlText w:val="%5."/>
      <w:lvlJc w:val="left"/>
      <w:pPr>
        <w:ind w:left="3600" w:hanging="360"/>
      </w:pPr>
    </w:lvl>
    <w:lvl w:ilvl="5" w:tplc="237CA6EA">
      <w:start w:val="1"/>
      <w:numFmt w:val="lowerRoman"/>
      <w:lvlText w:val="%6."/>
      <w:lvlJc w:val="right"/>
      <w:pPr>
        <w:ind w:left="4320" w:hanging="180"/>
      </w:pPr>
    </w:lvl>
    <w:lvl w:ilvl="6" w:tplc="E104D8FC">
      <w:start w:val="1"/>
      <w:numFmt w:val="decimal"/>
      <w:lvlText w:val="%7."/>
      <w:lvlJc w:val="left"/>
      <w:pPr>
        <w:ind w:left="5040" w:hanging="360"/>
      </w:pPr>
    </w:lvl>
    <w:lvl w:ilvl="7" w:tplc="B49E9984">
      <w:start w:val="1"/>
      <w:numFmt w:val="lowerLetter"/>
      <w:lvlText w:val="%8."/>
      <w:lvlJc w:val="left"/>
      <w:pPr>
        <w:ind w:left="5760" w:hanging="360"/>
      </w:pPr>
    </w:lvl>
    <w:lvl w:ilvl="8" w:tplc="E28CB0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383A"/>
    <w:multiLevelType w:val="hybridMultilevel"/>
    <w:tmpl w:val="1138F2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5A453"/>
    <w:multiLevelType w:val="hybridMultilevel"/>
    <w:tmpl w:val="35EE5532"/>
    <w:lvl w:ilvl="0" w:tplc="E8BAC7B6">
      <w:start w:val="1"/>
      <w:numFmt w:val="decimal"/>
      <w:lvlText w:val="%1."/>
      <w:lvlJc w:val="left"/>
      <w:pPr>
        <w:ind w:left="720" w:hanging="360"/>
      </w:pPr>
    </w:lvl>
    <w:lvl w:ilvl="1" w:tplc="042A3352">
      <w:start w:val="1"/>
      <w:numFmt w:val="lowerLetter"/>
      <w:lvlText w:val="%2."/>
      <w:lvlJc w:val="left"/>
      <w:pPr>
        <w:ind w:left="1440" w:hanging="360"/>
      </w:pPr>
    </w:lvl>
    <w:lvl w:ilvl="2" w:tplc="3EDABC74">
      <w:start w:val="1"/>
      <w:numFmt w:val="lowerRoman"/>
      <w:lvlText w:val="%3."/>
      <w:lvlJc w:val="right"/>
      <w:pPr>
        <w:ind w:left="2160" w:hanging="180"/>
      </w:pPr>
    </w:lvl>
    <w:lvl w:ilvl="3" w:tplc="42CC196C">
      <w:start w:val="1"/>
      <w:numFmt w:val="decimal"/>
      <w:lvlText w:val="%4."/>
      <w:lvlJc w:val="left"/>
      <w:pPr>
        <w:ind w:left="2880" w:hanging="360"/>
      </w:pPr>
    </w:lvl>
    <w:lvl w:ilvl="4" w:tplc="A4E2FE1E">
      <w:start w:val="1"/>
      <w:numFmt w:val="lowerLetter"/>
      <w:lvlText w:val="%5."/>
      <w:lvlJc w:val="left"/>
      <w:pPr>
        <w:ind w:left="3600" w:hanging="360"/>
      </w:pPr>
    </w:lvl>
    <w:lvl w:ilvl="5" w:tplc="5D8C504C">
      <w:start w:val="1"/>
      <w:numFmt w:val="lowerRoman"/>
      <w:lvlText w:val="%6."/>
      <w:lvlJc w:val="right"/>
      <w:pPr>
        <w:ind w:left="4320" w:hanging="180"/>
      </w:pPr>
    </w:lvl>
    <w:lvl w:ilvl="6" w:tplc="FD6CD500">
      <w:start w:val="1"/>
      <w:numFmt w:val="decimal"/>
      <w:lvlText w:val="%7."/>
      <w:lvlJc w:val="left"/>
      <w:pPr>
        <w:ind w:left="5040" w:hanging="360"/>
      </w:pPr>
    </w:lvl>
    <w:lvl w:ilvl="7" w:tplc="F0C09494">
      <w:start w:val="1"/>
      <w:numFmt w:val="lowerLetter"/>
      <w:lvlText w:val="%8."/>
      <w:lvlJc w:val="left"/>
      <w:pPr>
        <w:ind w:left="5760" w:hanging="360"/>
      </w:pPr>
    </w:lvl>
    <w:lvl w:ilvl="8" w:tplc="5E626E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895"/>
    <w:multiLevelType w:val="hybridMultilevel"/>
    <w:tmpl w:val="EE6C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B7EF4"/>
    <w:multiLevelType w:val="hybridMultilevel"/>
    <w:tmpl w:val="ADAE9508"/>
    <w:lvl w:ilvl="0" w:tplc="D14E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21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C6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A1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E5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C7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27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CA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0E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CC81C"/>
    <w:multiLevelType w:val="hybridMultilevel"/>
    <w:tmpl w:val="F7761D4A"/>
    <w:lvl w:ilvl="0" w:tplc="2A62630E">
      <w:start w:val="1"/>
      <w:numFmt w:val="decimal"/>
      <w:lvlText w:val="%1."/>
      <w:lvlJc w:val="left"/>
      <w:pPr>
        <w:ind w:left="720" w:hanging="360"/>
      </w:pPr>
    </w:lvl>
    <w:lvl w:ilvl="1" w:tplc="743CA9A4">
      <w:start w:val="1"/>
      <w:numFmt w:val="lowerLetter"/>
      <w:lvlText w:val="%2."/>
      <w:lvlJc w:val="left"/>
      <w:pPr>
        <w:ind w:left="1440" w:hanging="360"/>
      </w:pPr>
    </w:lvl>
    <w:lvl w:ilvl="2" w:tplc="68CCD0C2">
      <w:start w:val="1"/>
      <w:numFmt w:val="lowerRoman"/>
      <w:lvlText w:val="%3."/>
      <w:lvlJc w:val="right"/>
      <w:pPr>
        <w:ind w:left="2160" w:hanging="180"/>
      </w:pPr>
    </w:lvl>
    <w:lvl w:ilvl="3" w:tplc="3710CBC4">
      <w:start w:val="1"/>
      <w:numFmt w:val="decimal"/>
      <w:lvlText w:val="%4."/>
      <w:lvlJc w:val="left"/>
      <w:pPr>
        <w:ind w:left="2880" w:hanging="360"/>
      </w:pPr>
    </w:lvl>
    <w:lvl w:ilvl="4" w:tplc="D9843D24">
      <w:start w:val="1"/>
      <w:numFmt w:val="lowerLetter"/>
      <w:lvlText w:val="%5."/>
      <w:lvlJc w:val="left"/>
      <w:pPr>
        <w:ind w:left="3600" w:hanging="360"/>
      </w:pPr>
    </w:lvl>
    <w:lvl w:ilvl="5" w:tplc="ECDAFFAC">
      <w:start w:val="1"/>
      <w:numFmt w:val="lowerRoman"/>
      <w:lvlText w:val="%6."/>
      <w:lvlJc w:val="right"/>
      <w:pPr>
        <w:ind w:left="4320" w:hanging="180"/>
      </w:pPr>
    </w:lvl>
    <w:lvl w:ilvl="6" w:tplc="2EE8C5F6">
      <w:start w:val="1"/>
      <w:numFmt w:val="decimal"/>
      <w:lvlText w:val="%7."/>
      <w:lvlJc w:val="left"/>
      <w:pPr>
        <w:ind w:left="5040" w:hanging="360"/>
      </w:pPr>
    </w:lvl>
    <w:lvl w:ilvl="7" w:tplc="03E0F2FE">
      <w:start w:val="1"/>
      <w:numFmt w:val="lowerLetter"/>
      <w:lvlText w:val="%8."/>
      <w:lvlJc w:val="left"/>
      <w:pPr>
        <w:ind w:left="5760" w:hanging="360"/>
      </w:pPr>
    </w:lvl>
    <w:lvl w:ilvl="8" w:tplc="C3C632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BF5E"/>
    <w:multiLevelType w:val="hybridMultilevel"/>
    <w:tmpl w:val="1DF0FD68"/>
    <w:lvl w:ilvl="0" w:tplc="1D12ADC2">
      <w:start w:val="1"/>
      <w:numFmt w:val="decimal"/>
      <w:lvlText w:val="%1."/>
      <w:lvlJc w:val="left"/>
      <w:pPr>
        <w:ind w:left="720" w:hanging="360"/>
      </w:pPr>
    </w:lvl>
    <w:lvl w:ilvl="1" w:tplc="826264D6">
      <w:start w:val="1"/>
      <w:numFmt w:val="lowerLetter"/>
      <w:lvlText w:val="%2."/>
      <w:lvlJc w:val="left"/>
      <w:pPr>
        <w:ind w:left="1440" w:hanging="360"/>
      </w:pPr>
    </w:lvl>
    <w:lvl w:ilvl="2" w:tplc="DEF047F8">
      <w:start w:val="1"/>
      <w:numFmt w:val="lowerRoman"/>
      <w:lvlText w:val="%3."/>
      <w:lvlJc w:val="right"/>
      <w:pPr>
        <w:ind w:left="2160" w:hanging="180"/>
      </w:pPr>
    </w:lvl>
    <w:lvl w:ilvl="3" w:tplc="52BA04CA">
      <w:start w:val="1"/>
      <w:numFmt w:val="decimal"/>
      <w:lvlText w:val="%4."/>
      <w:lvlJc w:val="left"/>
      <w:pPr>
        <w:ind w:left="2880" w:hanging="360"/>
      </w:pPr>
    </w:lvl>
    <w:lvl w:ilvl="4" w:tplc="0204B8E6">
      <w:start w:val="1"/>
      <w:numFmt w:val="lowerLetter"/>
      <w:lvlText w:val="%5."/>
      <w:lvlJc w:val="left"/>
      <w:pPr>
        <w:ind w:left="3600" w:hanging="360"/>
      </w:pPr>
    </w:lvl>
    <w:lvl w:ilvl="5" w:tplc="E48A2486">
      <w:start w:val="1"/>
      <w:numFmt w:val="lowerRoman"/>
      <w:lvlText w:val="%6."/>
      <w:lvlJc w:val="right"/>
      <w:pPr>
        <w:ind w:left="4320" w:hanging="180"/>
      </w:pPr>
    </w:lvl>
    <w:lvl w:ilvl="6" w:tplc="A112C3B2">
      <w:start w:val="1"/>
      <w:numFmt w:val="decimal"/>
      <w:lvlText w:val="%7."/>
      <w:lvlJc w:val="left"/>
      <w:pPr>
        <w:ind w:left="5040" w:hanging="360"/>
      </w:pPr>
    </w:lvl>
    <w:lvl w:ilvl="7" w:tplc="2738ED2E">
      <w:start w:val="1"/>
      <w:numFmt w:val="lowerLetter"/>
      <w:lvlText w:val="%8."/>
      <w:lvlJc w:val="left"/>
      <w:pPr>
        <w:ind w:left="5760" w:hanging="360"/>
      </w:pPr>
    </w:lvl>
    <w:lvl w:ilvl="8" w:tplc="95963B2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35D6A"/>
    <w:multiLevelType w:val="hybridMultilevel"/>
    <w:tmpl w:val="DDE8ACB0"/>
    <w:lvl w:ilvl="0" w:tplc="08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3" w15:restartNumberingAfterBreak="0">
    <w:nsid w:val="21573311"/>
    <w:multiLevelType w:val="hybridMultilevel"/>
    <w:tmpl w:val="A68C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84F79"/>
    <w:multiLevelType w:val="hybridMultilevel"/>
    <w:tmpl w:val="332E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53A40"/>
    <w:multiLevelType w:val="hybridMultilevel"/>
    <w:tmpl w:val="CE24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75482"/>
    <w:multiLevelType w:val="hybridMultilevel"/>
    <w:tmpl w:val="76144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0395E"/>
    <w:multiLevelType w:val="hybridMultilevel"/>
    <w:tmpl w:val="04324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F701B1"/>
    <w:multiLevelType w:val="hybridMultilevel"/>
    <w:tmpl w:val="259E820A"/>
    <w:lvl w:ilvl="0" w:tplc="4426D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4E3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20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0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0C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4D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AB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67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C1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47602"/>
    <w:multiLevelType w:val="hybridMultilevel"/>
    <w:tmpl w:val="E88CFCFA"/>
    <w:lvl w:ilvl="0" w:tplc="977ACBDE">
      <w:start w:val="1"/>
      <w:numFmt w:val="decimal"/>
      <w:lvlText w:val="%1."/>
      <w:lvlJc w:val="left"/>
      <w:pPr>
        <w:ind w:left="720" w:hanging="360"/>
      </w:pPr>
    </w:lvl>
    <w:lvl w:ilvl="1" w:tplc="9ECEB342">
      <w:start w:val="1"/>
      <w:numFmt w:val="lowerLetter"/>
      <w:lvlText w:val="%2."/>
      <w:lvlJc w:val="left"/>
      <w:pPr>
        <w:ind w:left="1440" w:hanging="360"/>
      </w:pPr>
    </w:lvl>
    <w:lvl w:ilvl="2" w:tplc="586CA3BA">
      <w:start w:val="1"/>
      <w:numFmt w:val="lowerRoman"/>
      <w:lvlText w:val="%3."/>
      <w:lvlJc w:val="right"/>
      <w:pPr>
        <w:ind w:left="2160" w:hanging="180"/>
      </w:pPr>
    </w:lvl>
    <w:lvl w:ilvl="3" w:tplc="95D208E4">
      <w:start w:val="1"/>
      <w:numFmt w:val="decimal"/>
      <w:lvlText w:val="%4."/>
      <w:lvlJc w:val="left"/>
      <w:pPr>
        <w:ind w:left="2880" w:hanging="360"/>
      </w:pPr>
    </w:lvl>
    <w:lvl w:ilvl="4" w:tplc="6B7624AA">
      <w:start w:val="1"/>
      <w:numFmt w:val="lowerLetter"/>
      <w:lvlText w:val="%5."/>
      <w:lvlJc w:val="left"/>
      <w:pPr>
        <w:ind w:left="3600" w:hanging="360"/>
      </w:pPr>
    </w:lvl>
    <w:lvl w:ilvl="5" w:tplc="09EC1D52">
      <w:start w:val="1"/>
      <w:numFmt w:val="lowerRoman"/>
      <w:lvlText w:val="%6."/>
      <w:lvlJc w:val="right"/>
      <w:pPr>
        <w:ind w:left="4320" w:hanging="180"/>
      </w:pPr>
    </w:lvl>
    <w:lvl w:ilvl="6" w:tplc="2D0A5982">
      <w:start w:val="1"/>
      <w:numFmt w:val="decimal"/>
      <w:lvlText w:val="%7."/>
      <w:lvlJc w:val="left"/>
      <w:pPr>
        <w:ind w:left="5040" w:hanging="360"/>
      </w:pPr>
    </w:lvl>
    <w:lvl w:ilvl="7" w:tplc="364ED3A2">
      <w:start w:val="1"/>
      <w:numFmt w:val="lowerLetter"/>
      <w:lvlText w:val="%8."/>
      <w:lvlJc w:val="left"/>
      <w:pPr>
        <w:ind w:left="5760" w:hanging="360"/>
      </w:pPr>
    </w:lvl>
    <w:lvl w:ilvl="8" w:tplc="79CC0B3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759CA"/>
    <w:multiLevelType w:val="hybridMultilevel"/>
    <w:tmpl w:val="95BAAFE2"/>
    <w:lvl w:ilvl="0" w:tplc="FADA162A">
      <w:start w:val="1"/>
      <w:numFmt w:val="decimal"/>
      <w:lvlText w:val="%1."/>
      <w:lvlJc w:val="left"/>
      <w:pPr>
        <w:ind w:left="720" w:hanging="360"/>
      </w:pPr>
    </w:lvl>
    <w:lvl w:ilvl="1" w:tplc="B1C09FDA">
      <w:start w:val="1"/>
      <w:numFmt w:val="lowerLetter"/>
      <w:lvlText w:val="%2."/>
      <w:lvlJc w:val="left"/>
      <w:pPr>
        <w:ind w:left="1440" w:hanging="360"/>
      </w:pPr>
    </w:lvl>
    <w:lvl w:ilvl="2" w:tplc="EFECF4F6">
      <w:start w:val="1"/>
      <w:numFmt w:val="lowerRoman"/>
      <w:lvlText w:val="%3."/>
      <w:lvlJc w:val="right"/>
      <w:pPr>
        <w:ind w:left="2160" w:hanging="180"/>
      </w:pPr>
    </w:lvl>
    <w:lvl w:ilvl="3" w:tplc="2CEA92D0">
      <w:start w:val="1"/>
      <w:numFmt w:val="decimal"/>
      <w:lvlText w:val="%4."/>
      <w:lvlJc w:val="left"/>
      <w:pPr>
        <w:ind w:left="2880" w:hanging="360"/>
      </w:pPr>
    </w:lvl>
    <w:lvl w:ilvl="4" w:tplc="D98EC88E">
      <w:start w:val="1"/>
      <w:numFmt w:val="lowerLetter"/>
      <w:lvlText w:val="%5."/>
      <w:lvlJc w:val="left"/>
      <w:pPr>
        <w:ind w:left="3600" w:hanging="360"/>
      </w:pPr>
    </w:lvl>
    <w:lvl w:ilvl="5" w:tplc="AAE0EB54">
      <w:start w:val="1"/>
      <w:numFmt w:val="lowerRoman"/>
      <w:lvlText w:val="%6."/>
      <w:lvlJc w:val="right"/>
      <w:pPr>
        <w:ind w:left="4320" w:hanging="180"/>
      </w:pPr>
    </w:lvl>
    <w:lvl w:ilvl="6" w:tplc="BCDE1D5C">
      <w:start w:val="1"/>
      <w:numFmt w:val="decimal"/>
      <w:lvlText w:val="%7."/>
      <w:lvlJc w:val="left"/>
      <w:pPr>
        <w:ind w:left="5040" w:hanging="360"/>
      </w:pPr>
    </w:lvl>
    <w:lvl w:ilvl="7" w:tplc="D228D0E4">
      <w:start w:val="1"/>
      <w:numFmt w:val="lowerLetter"/>
      <w:lvlText w:val="%8."/>
      <w:lvlJc w:val="left"/>
      <w:pPr>
        <w:ind w:left="5760" w:hanging="360"/>
      </w:pPr>
    </w:lvl>
    <w:lvl w:ilvl="8" w:tplc="5AEA1D7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3548E"/>
    <w:multiLevelType w:val="hybridMultilevel"/>
    <w:tmpl w:val="08146A1E"/>
    <w:lvl w:ilvl="0" w:tplc="62B09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8E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C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22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AD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80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CB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C4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0E48E2"/>
    <w:multiLevelType w:val="hybridMultilevel"/>
    <w:tmpl w:val="A4E470D0"/>
    <w:lvl w:ilvl="0" w:tplc="70E0B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2F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CA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6C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49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6E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6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49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A5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5C2633"/>
    <w:multiLevelType w:val="hybridMultilevel"/>
    <w:tmpl w:val="2714A6D6"/>
    <w:lvl w:ilvl="0" w:tplc="08090009">
      <w:start w:val="1"/>
      <w:numFmt w:val="bullet"/>
      <w:lvlText w:val=""/>
      <w:lvlJc w:val="left"/>
      <w:pPr>
        <w:ind w:left="19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4" w15:restartNumberingAfterBreak="0">
    <w:nsid w:val="55BA18D8"/>
    <w:multiLevelType w:val="hybridMultilevel"/>
    <w:tmpl w:val="A2C60B02"/>
    <w:lvl w:ilvl="0" w:tplc="B4F25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62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4E0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2A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CF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4B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2C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48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8B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2C1616"/>
    <w:multiLevelType w:val="hybridMultilevel"/>
    <w:tmpl w:val="E13658EC"/>
    <w:lvl w:ilvl="0" w:tplc="C7DCC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25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E5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8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48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A5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C5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24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01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D2F5213"/>
    <w:multiLevelType w:val="hybridMultilevel"/>
    <w:tmpl w:val="43185FA2"/>
    <w:lvl w:ilvl="0" w:tplc="68C23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2E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A0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05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43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42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A5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E8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06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A91CB"/>
    <w:multiLevelType w:val="hybridMultilevel"/>
    <w:tmpl w:val="CC0690BA"/>
    <w:lvl w:ilvl="0" w:tplc="C4CA3436">
      <w:start w:val="1"/>
      <w:numFmt w:val="decimal"/>
      <w:lvlText w:val="%1."/>
      <w:lvlJc w:val="left"/>
      <w:pPr>
        <w:ind w:left="720" w:hanging="360"/>
      </w:pPr>
    </w:lvl>
    <w:lvl w:ilvl="1" w:tplc="58C61764">
      <w:start w:val="1"/>
      <w:numFmt w:val="lowerLetter"/>
      <w:lvlText w:val="%2."/>
      <w:lvlJc w:val="left"/>
      <w:pPr>
        <w:ind w:left="1440" w:hanging="360"/>
      </w:pPr>
    </w:lvl>
    <w:lvl w:ilvl="2" w:tplc="BBFC5016">
      <w:start w:val="1"/>
      <w:numFmt w:val="lowerRoman"/>
      <w:lvlText w:val="%3."/>
      <w:lvlJc w:val="right"/>
      <w:pPr>
        <w:ind w:left="2160" w:hanging="180"/>
      </w:pPr>
    </w:lvl>
    <w:lvl w:ilvl="3" w:tplc="B4FCB5DC">
      <w:start w:val="1"/>
      <w:numFmt w:val="decimal"/>
      <w:lvlText w:val="%4."/>
      <w:lvlJc w:val="left"/>
      <w:pPr>
        <w:ind w:left="2880" w:hanging="360"/>
      </w:pPr>
    </w:lvl>
    <w:lvl w:ilvl="4" w:tplc="5EE62A94">
      <w:start w:val="1"/>
      <w:numFmt w:val="lowerLetter"/>
      <w:lvlText w:val="%5."/>
      <w:lvlJc w:val="left"/>
      <w:pPr>
        <w:ind w:left="3600" w:hanging="360"/>
      </w:pPr>
    </w:lvl>
    <w:lvl w:ilvl="5" w:tplc="BB4E585C">
      <w:start w:val="1"/>
      <w:numFmt w:val="lowerRoman"/>
      <w:lvlText w:val="%6."/>
      <w:lvlJc w:val="right"/>
      <w:pPr>
        <w:ind w:left="4320" w:hanging="180"/>
      </w:pPr>
    </w:lvl>
    <w:lvl w:ilvl="6" w:tplc="50A096D4">
      <w:start w:val="1"/>
      <w:numFmt w:val="decimal"/>
      <w:lvlText w:val="%7."/>
      <w:lvlJc w:val="left"/>
      <w:pPr>
        <w:ind w:left="5040" w:hanging="360"/>
      </w:pPr>
    </w:lvl>
    <w:lvl w:ilvl="7" w:tplc="CAAA8E28">
      <w:start w:val="1"/>
      <w:numFmt w:val="lowerLetter"/>
      <w:lvlText w:val="%8."/>
      <w:lvlJc w:val="left"/>
      <w:pPr>
        <w:ind w:left="5760" w:hanging="360"/>
      </w:pPr>
    </w:lvl>
    <w:lvl w:ilvl="8" w:tplc="178CB5E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9F8F5"/>
    <w:multiLevelType w:val="multilevel"/>
    <w:tmpl w:val="0888C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7DF918F8"/>
    <w:multiLevelType w:val="hybridMultilevel"/>
    <w:tmpl w:val="589810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D1D93"/>
    <w:multiLevelType w:val="hybridMultilevel"/>
    <w:tmpl w:val="8DFA2742"/>
    <w:lvl w:ilvl="0" w:tplc="861A350A">
      <w:start w:val="1"/>
      <w:numFmt w:val="decimal"/>
      <w:lvlText w:val="%1."/>
      <w:lvlJc w:val="left"/>
      <w:pPr>
        <w:ind w:left="720" w:hanging="360"/>
      </w:pPr>
    </w:lvl>
    <w:lvl w:ilvl="1" w:tplc="4BF0CA62">
      <w:start w:val="1"/>
      <w:numFmt w:val="lowerLetter"/>
      <w:lvlText w:val="%2."/>
      <w:lvlJc w:val="left"/>
      <w:pPr>
        <w:ind w:left="1440" w:hanging="360"/>
      </w:pPr>
    </w:lvl>
    <w:lvl w:ilvl="2" w:tplc="8DFC9D9A">
      <w:start w:val="1"/>
      <w:numFmt w:val="lowerRoman"/>
      <w:lvlText w:val="%3."/>
      <w:lvlJc w:val="right"/>
      <w:pPr>
        <w:ind w:left="2160" w:hanging="180"/>
      </w:pPr>
    </w:lvl>
    <w:lvl w:ilvl="3" w:tplc="A1E8C140">
      <w:start w:val="1"/>
      <w:numFmt w:val="decimal"/>
      <w:lvlText w:val="%4."/>
      <w:lvlJc w:val="left"/>
      <w:pPr>
        <w:ind w:left="2880" w:hanging="360"/>
      </w:pPr>
    </w:lvl>
    <w:lvl w:ilvl="4" w:tplc="542C8786">
      <w:start w:val="1"/>
      <w:numFmt w:val="lowerLetter"/>
      <w:lvlText w:val="%5."/>
      <w:lvlJc w:val="left"/>
      <w:pPr>
        <w:ind w:left="3600" w:hanging="360"/>
      </w:pPr>
    </w:lvl>
    <w:lvl w:ilvl="5" w:tplc="B03C8554">
      <w:start w:val="1"/>
      <w:numFmt w:val="lowerRoman"/>
      <w:lvlText w:val="%6."/>
      <w:lvlJc w:val="right"/>
      <w:pPr>
        <w:ind w:left="4320" w:hanging="180"/>
      </w:pPr>
    </w:lvl>
    <w:lvl w:ilvl="6" w:tplc="68342C84">
      <w:start w:val="1"/>
      <w:numFmt w:val="decimal"/>
      <w:lvlText w:val="%7."/>
      <w:lvlJc w:val="left"/>
      <w:pPr>
        <w:ind w:left="5040" w:hanging="360"/>
      </w:pPr>
    </w:lvl>
    <w:lvl w:ilvl="7" w:tplc="53F0AB7A">
      <w:start w:val="1"/>
      <w:numFmt w:val="lowerLetter"/>
      <w:lvlText w:val="%8."/>
      <w:lvlJc w:val="left"/>
      <w:pPr>
        <w:ind w:left="5760" w:hanging="360"/>
      </w:pPr>
    </w:lvl>
    <w:lvl w:ilvl="8" w:tplc="D326DF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30"/>
  </w:num>
  <w:num w:numId="6">
    <w:abstractNumId w:val="28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18"/>
  </w:num>
  <w:num w:numId="12">
    <w:abstractNumId w:val="4"/>
  </w:num>
  <w:num w:numId="13">
    <w:abstractNumId w:val="20"/>
  </w:num>
  <w:num w:numId="14">
    <w:abstractNumId w:val="1"/>
  </w:num>
  <w:num w:numId="15">
    <w:abstractNumId w:val="26"/>
  </w:num>
  <w:num w:numId="16">
    <w:abstractNumId w:val="14"/>
  </w:num>
  <w:num w:numId="17">
    <w:abstractNumId w:val="17"/>
  </w:num>
  <w:num w:numId="18">
    <w:abstractNumId w:val="21"/>
  </w:num>
  <w:num w:numId="19">
    <w:abstractNumId w:val="13"/>
  </w:num>
  <w:num w:numId="20">
    <w:abstractNumId w:val="25"/>
  </w:num>
  <w:num w:numId="21">
    <w:abstractNumId w:val="24"/>
  </w:num>
  <w:num w:numId="22">
    <w:abstractNumId w:val="22"/>
  </w:num>
  <w:num w:numId="23">
    <w:abstractNumId w:val="29"/>
  </w:num>
  <w:num w:numId="24">
    <w:abstractNumId w:val="16"/>
  </w:num>
  <w:num w:numId="25">
    <w:abstractNumId w:val="23"/>
  </w:num>
  <w:num w:numId="26">
    <w:abstractNumId w:val="2"/>
  </w:num>
  <w:num w:numId="27">
    <w:abstractNumId w:val="12"/>
  </w:num>
  <w:num w:numId="28">
    <w:abstractNumId w:val="15"/>
  </w:num>
  <w:num w:numId="29">
    <w:abstractNumId w:val="8"/>
  </w:num>
  <w:num w:numId="30">
    <w:abstractNumId w:val="0"/>
  </w:num>
  <w:num w:numId="31">
    <w:abstractNumId w:val="6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FA"/>
    <w:rsid w:val="00010DC0"/>
    <w:rsid w:val="0004118F"/>
    <w:rsid w:val="00055C93"/>
    <w:rsid w:val="00063CAE"/>
    <w:rsid w:val="00064062"/>
    <w:rsid w:val="00064A29"/>
    <w:rsid w:val="00074D98"/>
    <w:rsid w:val="0009651B"/>
    <w:rsid w:val="000D423B"/>
    <w:rsid w:val="000D58AE"/>
    <w:rsid w:val="000E7158"/>
    <w:rsid w:val="000F2159"/>
    <w:rsid w:val="00105B75"/>
    <w:rsid w:val="00132E6B"/>
    <w:rsid w:val="00140952"/>
    <w:rsid w:val="00141AA3"/>
    <w:rsid w:val="001663C0"/>
    <w:rsid w:val="00180922"/>
    <w:rsid w:val="00187A1F"/>
    <w:rsid w:val="001B7584"/>
    <w:rsid w:val="001D1EB1"/>
    <w:rsid w:val="00209218"/>
    <w:rsid w:val="0023174D"/>
    <w:rsid w:val="002409A5"/>
    <w:rsid w:val="002560A5"/>
    <w:rsid w:val="00275D4D"/>
    <w:rsid w:val="00295B92"/>
    <w:rsid w:val="002965A2"/>
    <w:rsid w:val="002D0A54"/>
    <w:rsid w:val="002D2504"/>
    <w:rsid w:val="00306CD4"/>
    <w:rsid w:val="003366D1"/>
    <w:rsid w:val="0037197F"/>
    <w:rsid w:val="00373714"/>
    <w:rsid w:val="0038288E"/>
    <w:rsid w:val="003A2079"/>
    <w:rsid w:val="003A76D9"/>
    <w:rsid w:val="003B0563"/>
    <w:rsid w:val="003B1FA6"/>
    <w:rsid w:val="003B68FB"/>
    <w:rsid w:val="004029DF"/>
    <w:rsid w:val="00436CB6"/>
    <w:rsid w:val="00443031"/>
    <w:rsid w:val="0044310E"/>
    <w:rsid w:val="00453E1F"/>
    <w:rsid w:val="00457A60"/>
    <w:rsid w:val="00483E37"/>
    <w:rsid w:val="004941AC"/>
    <w:rsid w:val="004C5CA9"/>
    <w:rsid w:val="004D757B"/>
    <w:rsid w:val="004E34E4"/>
    <w:rsid w:val="00505EF2"/>
    <w:rsid w:val="005138AB"/>
    <w:rsid w:val="00514EB5"/>
    <w:rsid w:val="00530E53"/>
    <w:rsid w:val="0053379D"/>
    <w:rsid w:val="00550E2A"/>
    <w:rsid w:val="00555A59"/>
    <w:rsid w:val="00562B58"/>
    <w:rsid w:val="005715FD"/>
    <w:rsid w:val="0057225D"/>
    <w:rsid w:val="00585C51"/>
    <w:rsid w:val="005939AA"/>
    <w:rsid w:val="005D0A46"/>
    <w:rsid w:val="005D0BEC"/>
    <w:rsid w:val="005D3B91"/>
    <w:rsid w:val="00640C91"/>
    <w:rsid w:val="00661775"/>
    <w:rsid w:val="006858EE"/>
    <w:rsid w:val="00685FD9"/>
    <w:rsid w:val="006A26A4"/>
    <w:rsid w:val="006B1FFA"/>
    <w:rsid w:val="006C4C02"/>
    <w:rsid w:val="006D08CC"/>
    <w:rsid w:val="006D5189"/>
    <w:rsid w:val="006E68E2"/>
    <w:rsid w:val="006F0D38"/>
    <w:rsid w:val="006F3AA5"/>
    <w:rsid w:val="0070311E"/>
    <w:rsid w:val="00740342"/>
    <w:rsid w:val="00793160"/>
    <w:rsid w:val="007A185A"/>
    <w:rsid w:val="007A2C28"/>
    <w:rsid w:val="007A3081"/>
    <w:rsid w:val="007A3371"/>
    <w:rsid w:val="007A5C4C"/>
    <w:rsid w:val="007B2649"/>
    <w:rsid w:val="007D53E3"/>
    <w:rsid w:val="007E5A51"/>
    <w:rsid w:val="00806AB2"/>
    <w:rsid w:val="00811DE3"/>
    <w:rsid w:val="0081724A"/>
    <w:rsid w:val="00826749"/>
    <w:rsid w:val="00841CE9"/>
    <w:rsid w:val="008432C5"/>
    <w:rsid w:val="008444E9"/>
    <w:rsid w:val="00854BFB"/>
    <w:rsid w:val="00874FFE"/>
    <w:rsid w:val="008A0069"/>
    <w:rsid w:val="008A23D0"/>
    <w:rsid w:val="008B5DFA"/>
    <w:rsid w:val="008B694C"/>
    <w:rsid w:val="008F29A2"/>
    <w:rsid w:val="008F30D9"/>
    <w:rsid w:val="008F6C06"/>
    <w:rsid w:val="009402BA"/>
    <w:rsid w:val="00952A26"/>
    <w:rsid w:val="009905BC"/>
    <w:rsid w:val="009B1E9A"/>
    <w:rsid w:val="009C1AF4"/>
    <w:rsid w:val="009D59B8"/>
    <w:rsid w:val="009E73C0"/>
    <w:rsid w:val="00A0670D"/>
    <w:rsid w:val="00A26A10"/>
    <w:rsid w:val="00A422B6"/>
    <w:rsid w:val="00A464E3"/>
    <w:rsid w:val="00A50973"/>
    <w:rsid w:val="00A525BD"/>
    <w:rsid w:val="00AA63ED"/>
    <w:rsid w:val="00AD38C1"/>
    <w:rsid w:val="00AE678B"/>
    <w:rsid w:val="00B00741"/>
    <w:rsid w:val="00B06258"/>
    <w:rsid w:val="00B41CE4"/>
    <w:rsid w:val="00B581F6"/>
    <w:rsid w:val="00B65C3F"/>
    <w:rsid w:val="00B734D5"/>
    <w:rsid w:val="00B756A9"/>
    <w:rsid w:val="00B91E66"/>
    <w:rsid w:val="00B979F1"/>
    <w:rsid w:val="00BA1C6D"/>
    <w:rsid w:val="00BA4AA1"/>
    <w:rsid w:val="00BA5855"/>
    <w:rsid w:val="00BC4392"/>
    <w:rsid w:val="00BD5179"/>
    <w:rsid w:val="00BF7E44"/>
    <w:rsid w:val="00C14CA0"/>
    <w:rsid w:val="00C22F5D"/>
    <w:rsid w:val="00C42F0A"/>
    <w:rsid w:val="00C828C9"/>
    <w:rsid w:val="00C95D90"/>
    <w:rsid w:val="00CA1E63"/>
    <w:rsid w:val="00CD366B"/>
    <w:rsid w:val="00CF1A86"/>
    <w:rsid w:val="00CF317E"/>
    <w:rsid w:val="00D16CF5"/>
    <w:rsid w:val="00D25248"/>
    <w:rsid w:val="00D30069"/>
    <w:rsid w:val="00D77DB6"/>
    <w:rsid w:val="00D9108F"/>
    <w:rsid w:val="00DA0B68"/>
    <w:rsid w:val="00DC429B"/>
    <w:rsid w:val="00DD5248"/>
    <w:rsid w:val="00E168E8"/>
    <w:rsid w:val="00E2462C"/>
    <w:rsid w:val="00E25B88"/>
    <w:rsid w:val="00E32695"/>
    <w:rsid w:val="00E60C66"/>
    <w:rsid w:val="00E878A0"/>
    <w:rsid w:val="00E97689"/>
    <w:rsid w:val="00EB4491"/>
    <w:rsid w:val="00EB4F8F"/>
    <w:rsid w:val="00ED1764"/>
    <w:rsid w:val="00F03E31"/>
    <w:rsid w:val="00F62301"/>
    <w:rsid w:val="00F6238A"/>
    <w:rsid w:val="00F7639F"/>
    <w:rsid w:val="00F804F0"/>
    <w:rsid w:val="00FA2A5B"/>
    <w:rsid w:val="00FC4BD8"/>
    <w:rsid w:val="00FD283F"/>
    <w:rsid w:val="00FF179F"/>
    <w:rsid w:val="01E467CD"/>
    <w:rsid w:val="0332349B"/>
    <w:rsid w:val="0396E403"/>
    <w:rsid w:val="03E2EB01"/>
    <w:rsid w:val="05BCCA4B"/>
    <w:rsid w:val="0768594E"/>
    <w:rsid w:val="08436001"/>
    <w:rsid w:val="0847834E"/>
    <w:rsid w:val="088CDA84"/>
    <w:rsid w:val="08E74A22"/>
    <w:rsid w:val="08EC2569"/>
    <w:rsid w:val="0C1F2A68"/>
    <w:rsid w:val="0C36FC97"/>
    <w:rsid w:val="0D604BA7"/>
    <w:rsid w:val="0D91ECA3"/>
    <w:rsid w:val="0DCADF72"/>
    <w:rsid w:val="0EFC1C08"/>
    <w:rsid w:val="0F7973A9"/>
    <w:rsid w:val="10E42315"/>
    <w:rsid w:val="123164DE"/>
    <w:rsid w:val="127EC4A6"/>
    <w:rsid w:val="12E62F2E"/>
    <w:rsid w:val="14A4B4C1"/>
    <w:rsid w:val="14E4FC7E"/>
    <w:rsid w:val="1619B956"/>
    <w:rsid w:val="166F2C66"/>
    <w:rsid w:val="1685A516"/>
    <w:rsid w:val="16B08BED"/>
    <w:rsid w:val="1779AF3E"/>
    <w:rsid w:val="17CE67F8"/>
    <w:rsid w:val="18B250DA"/>
    <w:rsid w:val="18E55B0A"/>
    <w:rsid w:val="19157F9F"/>
    <w:rsid w:val="1921F846"/>
    <w:rsid w:val="19223AFF"/>
    <w:rsid w:val="193841AE"/>
    <w:rsid w:val="196A3859"/>
    <w:rsid w:val="1AC2F601"/>
    <w:rsid w:val="1B8AEE77"/>
    <w:rsid w:val="1C3ECE54"/>
    <w:rsid w:val="1D50B82A"/>
    <w:rsid w:val="1E0BB2D1"/>
    <w:rsid w:val="1E92F0EE"/>
    <w:rsid w:val="1EF52B59"/>
    <w:rsid w:val="1F3946EC"/>
    <w:rsid w:val="1F84C123"/>
    <w:rsid w:val="1FA78332"/>
    <w:rsid w:val="1FB1C93D"/>
    <w:rsid w:val="20576E33"/>
    <w:rsid w:val="205EF346"/>
    <w:rsid w:val="206EEAB3"/>
    <w:rsid w:val="21209184"/>
    <w:rsid w:val="2166256B"/>
    <w:rsid w:val="238D7267"/>
    <w:rsid w:val="24F16D55"/>
    <w:rsid w:val="2504C7A8"/>
    <w:rsid w:val="273666B5"/>
    <w:rsid w:val="275FEAC6"/>
    <w:rsid w:val="27FA66D3"/>
    <w:rsid w:val="28290E17"/>
    <w:rsid w:val="28529B6F"/>
    <w:rsid w:val="2998DD15"/>
    <w:rsid w:val="29FE5079"/>
    <w:rsid w:val="2A902F2C"/>
    <w:rsid w:val="2B9229B7"/>
    <w:rsid w:val="2C72146F"/>
    <w:rsid w:val="2CCB5D70"/>
    <w:rsid w:val="2D27D2FA"/>
    <w:rsid w:val="2DCF2C4A"/>
    <w:rsid w:val="2FC17135"/>
    <w:rsid w:val="30F3289D"/>
    <w:rsid w:val="316164E3"/>
    <w:rsid w:val="31AC03DE"/>
    <w:rsid w:val="32F911F7"/>
    <w:rsid w:val="33BD7988"/>
    <w:rsid w:val="344F1677"/>
    <w:rsid w:val="3494E258"/>
    <w:rsid w:val="34EEE7F4"/>
    <w:rsid w:val="3525F6F1"/>
    <w:rsid w:val="363A21C8"/>
    <w:rsid w:val="364CCF73"/>
    <w:rsid w:val="368AB855"/>
    <w:rsid w:val="369946D0"/>
    <w:rsid w:val="36A9A3C2"/>
    <w:rsid w:val="36D4DC5E"/>
    <w:rsid w:val="36F17C67"/>
    <w:rsid w:val="376DD306"/>
    <w:rsid w:val="37CC831A"/>
    <w:rsid w:val="37D0A667"/>
    <w:rsid w:val="37F3783F"/>
    <w:rsid w:val="38706D3B"/>
    <w:rsid w:val="3870ACBF"/>
    <w:rsid w:val="38BB90C2"/>
    <w:rsid w:val="38D9E7F1"/>
    <w:rsid w:val="392E9C15"/>
    <w:rsid w:val="3AB59CD8"/>
    <w:rsid w:val="3B11F0A4"/>
    <w:rsid w:val="3B2B1901"/>
    <w:rsid w:val="3C0D704E"/>
    <w:rsid w:val="3C71B74E"/>
    <w:rsid w:val="3CC6E962"/>
    <w:rsid w:val="3D1364C4"/>
    <w:rsid w:val="3D41CB95"/>
    <w:rsid w:val="3DD4696A"/>
    <w:rsid w:val="3EC68662"/>
    <w:rsid w:val="3F137E05"/>
    <w:rsid w:val="3F5A66B7"/>
    <w:rsid w:val="3F890DFB"/>
    <w:rsid w:val="3FA97552"/>
    <w:rsid w:val="3FFBA6E2"/>
    <w:rsid w:val="400B0E53"/>
    <w:rsid w:val="40210F82"/>
    <w:rsid w:val="406256C3"/>
    <w:rsid w:val="43D4D6DA"/>
    <w:rsid w:val="44B70702"/>
    <w:rsid w:val="4535C7E6"/>
    <w:rsid w:val="46D19847"/>
    <w:rsid w:val="47438506"/>
    <w:rsid w:val="47BB5AEB"/>
    <w:rsid w:val="4A2AF001"/>
    <w:rsid w:val="4AC6CBE3"/>
    <w:rsid w:val="4B1D796C"/>
    <w:rsid w:val="4BAD40BF"/>
    <w:rsid w:val="4BB6D8D9"/>
    <w:rsid w:val="4C1BD761"/>
    <w:rsid w:val="4C63304D"/>
    <w:rsid w:val="4D6290C3"/>
    <w:rsid w:val="4E7A9041"/>
    <w:rsid w:val="4E7E4E72"/>
    <w:rsid w:val="4E8E1027"/>
    <w:rsid w:val="4F566670"/>
    <w:rsid w:val="4FF0EA8F"/>
    <w:rsid w:val="505E3A66"/>
    <w:rsid w:val="50E47019"/>
    <w:rsid w:val="5280407A"/>
    <w:rsid w:val="528B18E5"/>
    <w:rsid w:val="535BFA0D"/>
    <w:rsid w:val="542CEEC2"/>
    <w:rsid w:val="5554D4AF"/>
    <w:rsid w:val="55A4F6EE"/>
    <w:rsid w:val="56E3245F"/>
    <w:rsid w:val="57D96C3B"/>
    <w:rsid w:val="58829D06"/>
    <w:rsid w:val="594D8B1A"/>
    <w:rsid w:val="59753C9C"/>
    <w:rsid w:val="5A87F1E5"/>
    <w:rsid w:val="5BB187CE"/>
    <w:rsid w:val="5C3B582C"/>
    <w:rsid w:val="5CADD97D"/>
    <w:rsid w:val="5D19E17F"/>
    <w:rsid w:val="5D9707E9"/>
    <w:rsid w:val="5DD7288D"/>
    <w:rsid w:val="5E6FC18C"/>
    <w:rsid w:val="5F74B582"/>
    <w:rsid w:val="60B842D5"/>
    <w:rsid w:val="61406A4B"/>
    <w:rsid w:val="61814AA0"/>
    <w:rsid w:val="622AEB1F"/>
    <w:rsid w:val="62AA99B0"/>
    <w:rsid w:val="6314E9D7"/>
    <w:rsid w:val="653ADCD0"/>
    <w:rsid w:val="65E2C335"/>
    <w:rsid w:val="6654BBC3"/>
    <w:rsid w:val="67D108B8"/>
    <w:rsid w:val="67F08C24"/>
    <w:rsid w:val="68192066"/>
    <w:rsid w:val="688E8884"/>
    <w:rsid w:val="68937A26"/>
    <w:rsid w:val="6A2F4A87"/>
    <w:rsid w:val="6A741E98"/>
    <w:rsid w:val="6B61BA6D"/>
    <w:rsid w:val="6BF3E56D"/>
    <w:rsid w:val="6C50EF34"/>
    <w:rsid w:val="6C71E80B"/>
    <w:rsid w:val="6D6E4706"/>
    <w:rsid w:val="6DD2B47F"/>
    <w:rsid w:val="70352B90"/>
    <w:rsid w:val="71FCBC3E"/>
    <w:rsid w:val="73071EAC"/>
    <w:rsid w:val="740CDD42"/>
    <w:rsid w:val="7452F78E"/>
    <w:rsid w:val="74C40A17"/>
    <w:rsid w:val="74DA7C29"/>
    <w:rsid w:val="76AEB77F"/>
    <w:rsid w:val="76B02773"/>
    <w:rsid w:val="775F32FC"/>
    <w:rsid w:val="78442681"/>
    <w:rsid w:val="78E14A84"/>
    <w:rsid w:val="7986FB0D"/>
    <w:rsid w:val="79BDF96C"/>
    <w:rsid w:val="7B3C6D19"/>
    <w:rsid w:val="7B6C4363"/>
    <w:rsid w:val="7BF60BD9"/>
    <w:rsid w:val="7C18EB46"/>
    <w:rsid w:val="7C426CE6"/>
    <w:rsid w:val="7CD54A58"/>
    <w:rsid w:val="7E9D46F3"/>
    <w:rsid w:val="7F7A0DA8"/>
    <w:rsid w:val="7F81D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5A6187"/>
  <w15:docId w15:val="{4137FA7A-51FA-7E4A-A211-1710BA4C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C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7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6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258"/>
  </w:style>
  <w:style w:type="paragraph" w:styleId="Footer">
    <w:name w:val="footer"/>
    <w:basedOn w:val="Normal"/>
    <w:link w:val="FooterChar"/>
    <w:uiPriority w:val="99"/>
    <w:unhideWhenUsed/>
    <w:rsid w:val="00B06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258"/>
  </w:style>
  <w:style w:type="paragraph" w:styleId="BalloonText">
    <w:name w:val="Balloon Text"/>
    <w:basedOn w:val="Normal"/>
    <w:link w:val="BalloonTextChar"/>
    <w:uiPriority w:val="99"/>
    <w:semiHidden/>
    <w:unhideWhenUsed/>
    <w:rsid w:val="00B0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793">
          <w:marLeft w:val="90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618">
          <w:marLeft w:val="90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682">
          <w:marLeft w:val="99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198">
          <w:marLeft w:val="99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96cb668fa55b45d0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hyperlink" Target="mailto:accessarrangements@cape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54A8122984E47A4E28EADB35FD292" ma:contentTypeVersion="11" ma:contentTypeDescription="Create a new document." ma:contentTypeScope="" ma:versionID="9506b61eed9294952e3de2f6ca29134e">
  <xsd:schema xmlns:xsd="http://www.w3.org/2001/XMLSchema" xmlns:xs="http://www.w3.org/2001/XMLSchema" xmlns:p="http://schemas.microsoft.com/office/2006/metadata/properties" xmlns:ns2="326e1ce8-d90c-45a4-bfe5-a9554a105111" xmlns:ns3="d30cb4a7-837e-4950-b16d-29903b5ab3b6" targetNamespace="http://schemas.microsoft.com/office/2006/metadata/properties" ma:root="true" ma:fieldsID="6c8dc415064b168dd5962f759f4afce7" ns2:_="" ns3:_="">
    <xsd:import namespace="326e1ce8-d90c-45a4-bfe5-a9554a105111"/>
    <xsd:import namespace="d30cb4a7-837e-4950-b16d-29903b5ab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e1ce8-d90c-45a4-bfe5-a9554a105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a6c9892-aff3-4ae5-bb17-7a24d2e1f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b4a7-837e-4950-b16d-29903b5ab3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9af2c68-f7ab-46b2-838c-7a10ef66d3d0}" ma:internalName="TaxCatchAll" ma:showField="CatchAllData" ma:web="d30cb4a7-837e-4950-b16d-29903b5ab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0cb4a7-837e-4950-b16d-29903b5ab3b6" xsi:nil="true"/>
    <lcf76f155ced4ddcb4097134ff3c332f xmlns="326e1ce8-d90c-45a4-bfe5-a9554a105111">
      <Terms xmlns="http://schemas.microsoft.com/office/infopath/2007/PartnerControls"/>
    </lcf76f155ced4ddcb4097134ff3c332f>
    <SharedWithUsers xmlns="d30cb4a7-837e-4950-b16d-29903b5ab3b6">
      <UserInfo>
        <DisplayName>Marie Stylianou</DisplayName>
        <AccountId>12</AccountId>
        <AccountType/>
      </UserInfo>
      <UserInfo>
        <DisplayName>Komal Chandiramani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E1FFFB-9522-49DE-8E91-AD1D59A73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C27A3-D455-4189-9A00-56A253526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e1ce8-d90c-45a4-bfe5-a9554a105111"/>
    <ds:schemaRef ds:uri="d30cb4a7-837e-4950-b16d-29903b5ab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E0F60-746F-4980-ABF1-76FA09A8A90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d30cb4a7-837e-4950-b16d-29903b5ab3b6"/>
    <ds:schemaRef ds:uri="326e1ce8-d90c-45a4-bfe5-a9554a1051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Harlington Upper School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Goodwin</dc:creator>
  <cp:lastModifiedBy>Amanda Evans</cp:lastModifiedBy>
  <cp:revision>2</cp:revision>
  <cp:lastPrinted>2014-09-24T11:44:00Z</cp:lastPrinted>
  <dcterms:created xsi:type="dcterms:W3CDTF">2024-02-05T12:07:00Z</dcterms:created>
  <dcterms:modified xsi:type="dcterms:W3CDTF">2024-02-05T12:07:00Z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0x01010078B54A8122984E47A4E28EADB35FD292</vt:lpwstr>
  </property>
  <property fmtid="{D5CDD505-2E9C-101B-9397-08002B2CF9AE}" pid="3" name="MediaServiceImageTags">
    <vt:lpwstr/>
  </property>
</Properties>
</file>